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99" w:rsidRPr="00665F12" w:rsidRDefault="00DC6199" w:rsidP="00DC6199">
      <w:pPr>
        <w:pStyle w:val="NormalWeb"/>
        <w:bidi/>
        <w:spacing w:before="120" w:beforeAutospacing="0" w:after="0" w:afterAutospacing="0"/>
        <w:jc w:val="center"/>
        <w:rPr>
          <w:rFonts w:ascii="Traditional Arabic" w:hAnsi="Traditional Arabic" w:cs="Traditional Arabic"/>
          <w:b/>
          <w:bCs/>
          <w:color w:val="000000"/>
          <w:sz w:val="36"/>
          <w:szCs w:val="36"/>
        </w:rPr>
      </w:pPr>
      <w:bookmarkStart w:id="0" w:name="_GoBack"/>
      <w:bookmarkEnd w:id="0"/>
      <w:r w:rsidRPr="00665F12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إدارة المعارض والمقتنيات الفنية</w:t>
      </w:r>
    </w:p>
    <w:p w:rsidR="00DC6199" w:rsidRPr="000C248B" w:rsidRDefault="00DC6199" w:rsidP="006173E4">
      <w:pPr>
        <w:pStyle w:val="NormalWeb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665F12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معرض أجندة </w:t>
      </w:r>
      <w:r w:rsidR="006173E4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2019</w:t>
      </w:r>
    </w:p>
    <w:p w:rsidR="00DC6199" w:rsidRPr="002A07A4" w:rsidRDefault="00DE33E6" w:rsidP="000E1EEA">
      <w:pPr>
        <w:spacing w:before="120" w:after="120"/>
        <w:ind w:firstLine="720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i/>
          <w:iCs/>
          <w:sz w:val="28"/>
          <w:szCs w:val="28"/>
          <w:rtl/>
        </w:rPr>
        <w:t xml:space="preserve"> </w:t>
      </w:r>
      <w:r w:rsidR="00DC6199" w:rsidRPr="002A07A4">
        <w:rPr>
          <w:rFonts w:ascii="Traditional Arabic" w:hAnsi="Traditional Arabic" w:cs="Traditional Arabic"/>
          <w:sz w:val="28"/>
          <w:szCs w:val="28"/>
          <w:rtl/>
        </w:rPr>
        <w:t xml:space="preserve">يسر </w:t>
      </w:r>
      <w:r w:rsidR="00DC6199" w:rsidRPr="002A07A4">
        <w:rPr>
          <w:rFonts w:ascii="Traditional Arabic" w:hAnsi="Traditional Arabic" w:cs="Traditional Arabic"/>
          <w:sz w:val="28"/>
          <w:szCs w:val="28"/>
          <w:rtl/>
          <w:lang w:bidi="ar-SA"/>
        </w:rPr>
        <w:t>إدارة المعارض والمقتنيات الفنية</w:t>
      </w:r>
      <w:r w:rsidR="00DC6199" w:rsidRPr="002A07A4">
        <w:rPr>
          <w:rFonts w:ascii="Traditional Arabic" w:hAnsi="Traditional Arabic" w:cs="Traditional Arabic"/>
          <w:sz w:val="28"/>
          <w:szCs w:val="28"/>
          <w:rtl/>
        </w:rPr>
        <w:t xml:space="preserve"> بمكتبة الإسكندرية أن </w:t>
      </w:r>
      <w:r w:rsidR="00DC6199" w:rsidRPr="002A07A4">
        <w:rPr>
          <w:rFonts w:ascii="Traditional Arabic" w:hAnsi="Traditional Arabic" w:cs="Traditional Arabic" w:hint="cs"/>
          <w:sz w:val="28"/>
          <w:szCs w:val="28"/>
          <w:rtl/>
        </w:rPr>
        <w:t>تدعو سيادتكم</w:t>
      </w:r>
      <w:r w:rsidR="00DC6199" w:rsidRPr="002A07A4">
        <w:rPr>
          <w:rFonts w:ascii="Traditional Arabic" w:hAnsi="Traditional Arabic" w:cs="Traditional Arabic"/>
          <w:sz w:val="28"/>
          <w:szCs w:val="28"/>
          <w:rtl/>
        </w:rPr>
        <w:t xml:space="preserve"> للمشاركة </w:t>
      </w:r>
      <w:r w:rsidR="00DC6199" w:rsidRPr="002A07A4">
        <w:rPr>
          <w:rFonts w:ascii="Traditional Arabic" w:hAnsi="Traditional Arabic" w:cs="Traditional Arabic" w:hint="cs"/>
          <w:sz w:val="28"/>
          <w:szCs w:val="28"/>
          <w:rtl/>
        </w:rPr>
        <w:t xml:space="preserve">في </w:t>
      </w:r>
      <w:r w:rsidR="00DC6199" w:rsidRPr="002A07A4">
        <w:rPr>
          <w:rFonts w:ascii="Traditional Arabic" w:hAnsi="Traditional Arabic" w:cs="Traditional Arabic"/>
          <w:sz w:val="28"/>
          <w:szCs w:val="28"/>
          <w:rtl/>
        </w:rPr>
        <w:t>معرض أجندة 20</w:t>
      </w:r>
      <w:r w:rsidR="00DC6199" w:rsidRPr="002A07A4">
        <w:rPr>
          <w:rFonts w:ascii="Traditional Arabic" w:hAnsi="Traditional Arabic" w:cs="Traditional Arabic" w:hint="cs"/>
          <w:sz w:val="28"/>
          <w:szCs w:val="28"/>
          <w:rtl/>
        </w:rPr>
        <w:t>19</w:t>
      </w:r>
      <w:r w:rsidR="00DC6199" w:rsidRPr="002A07A4">
        <w:rPr>
          <w:rFonts w:ascii="Traditional Arabic" w:hAnsi="Traditional Arabic" w:cs="Traditional Arabic"/>
          <w:sz w:val="28"/>
          <w:szCs w:val="28"/>
          <w:rtl/>
        </w:rPr>
        <w:t xml:space="preserve"> في ملتقاه </w:t>
      </w:r>
      <w:r w:rsidR="00DC6199" w:rsidRPr="002A07A4">
        <w:rPr>
          <w:rFonts w:ascii="Traditional Arabic" w:hAnsi="Traditional Arabic" w:cs="Traditional Arabic" w:hint="cs"/>
          <w:sz w:val="28"/>
          <w:szCs w:val="28"/>
          <w:rtl/>
        </w:rPr>
        <w:t xml:space="preserve">الثاني عشر. </w:t>
      </w:r>
      <w:r w:rsidR="002A07A4">
        <w:rPr>
          <w:rFonts w:ascii="Traditional Arabic" w:hAnsi="Traditional Arabic" w:cs="Traditional Arabic" w:hint="cs"/>
          <w:sz w:val="28"/>
          <w:szCs w:val="28"/>
          <w:rtl/>
        </w:rPr>
        <w:t>ي</w:t>
      </w:r>
      <w:r w:rsidR="00DC6199" w:rsidRPr="002A07A4">
        <w:rPr>
          <w:rFonts w:ascii="Traditional Arabic" w:hAnsi="Traditional Arabic" w:cs="Traditional Arabic"/>
          <w:sz w:val="28"/>
          <w:szCs w:val="28"/>
          <w:rtl/>
        </w:rPr>
        <w:t xml:space="preserve">فتتح المعرض يوم </w:t>
      </w:r>
      <w:r w:rsidR="000E1EEA">
        <w:rPr>
          <w:rFonts w:ascii="Traditional Arabic" w:hAnsi="Traditional Arabic" w:cs="Traditional Arabic" w:hint="cs"/>
          <w:sz w:val="28"/>
          <w:szCs w:val="28"/>
          <w:rtl/>
        </w:rPr>
        <w:t>الأثنين</w:t>
      </w:r>
      <w:r w:rsidR="00DC6199" w:rsidRPr="002A07A4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="000E1EEA">
        <w:rPr>
          <w:rFonts w:ascii="Traditional Arabic" w:hAnsi="Traditional Arabic" w:cs="Traditional Arabic" w:hint="cs"/>
          <w:sz w:val="28"/>
          <w:szCs w:val="28"/>
          <w:rtl/>
        </w:rPr>
        <w:t>11</w:t>
      </w:r>
      <w:r w:rsidR="00DC6199" w:rsidRPr="002A07A4">
        <w:rPr>
          <w:rFonts w:ascii="Traditional Arabic" w:hAnsi="Traditional Arabic" w:cs="Traditional Arabic"/>
          <w:sz w:val="28"/>
          <w:szCs w:val="28"/>
          <w:rtl/>
        </w:rPr>
        <w:t xml:space="preserve"> فبراير 201</w:t>
      </w:r>
      <w:r w:rsidR="00DC6199" w:rsidRPr="002A07A4">
        <w:rPr>
          <w:rFonts w:ascii="Traditional Arabic" w:hAnsi="Traditional Arabic" w:cs="Traditional Arabic" w:hint="cs"/>
          <w:sz w:val="28"/>
          <w:szCs w:val="28"/>
          <w:rtl/>
        </w:rPr>
        <w:t>9،</w:t>
      </w:r>
      <w:r w:rsidR="00DC6199" w:rsidRPr="002A07A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2A07A4" w:rsidRPr="002A07A4">
        <w:rPr>
          <w:rFonts w:ascii="Traditional Arabic" w:hAnsi="Traditional Arabic" w:cs="Traditional Arabic"/>
          <w:sz w:val="28"/>
          <w:szCs w:val="28"/>
          <w:rtl/>
        </w:rPr>
        <w:t>بمكتبة الإسكندرية</w:t>
      </w:r>
      <w:r w:rsidR="002A07A4" w:rsidRPr="002A07A4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="002A07A4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2A07A4" w:rsidRPr="002A07A4">
        <w:rPr>
          <w:rFonts w:ascii="Traditional Arabic" w:hAnsi="Traditional Arabic" w:cs="Traditional Arabic"/>
          <w:sz w:val="28"/>
          <w:szCs w:val="28"/>
          <w:rtl/>
        </w:rPr>
        <w:t>مركز المؤتمرات</w:t>
      </w:r>
      <w:r w:rsidR="002A07A4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="002A07A4" w:rsidRPr="002A07A4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DC6199" w:rsidRPr="002A07A4">
        <w:rPr>
          <w:rFonts w:ascii="Traditional Arabic" w:hAnsi="Traditional Arabic" w:cs="Traditional Arabic" w:hint="cs"/>
          <w:sz w:val="28"/>
          <w:szCs w:val="28"/>
          <w:rtl/>
        </w:rPr>
        <w:t xml:space="preserve">قاعة </w:t>
      </w:r>
      <w:r w:rsidR="00DC6199" w:rsidRPr="002A07A4">
        <w:rPr>
          <w:rFonts w:ascii="Traditional Arabic" w:hAnsi="Traditional Arabic" w:cs="Traditional Arabic"/>
          <w:sz w:val="28"/>
          <w:szCs w:val="28"/>
          <w:rtl/>
        </w:rPr>
        <w:t>المعارض الشرقية</w:t>
      </w:r>
      <w:r w:rsidR="002A07A4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="00DC6199" w:rsidRPr="002A07A4">
        <w:rPr>
          <w:rFonts w:ascii="Traditional Arabic" w:hAnsi="Traditional Arabic" w:cs="Traditional Arabic" w:hint="cs"/>
          <w:sz w:val="28"/>
          <w:szCs w:val="28"/>
          <w:rtl/>
        </w:rPr>
        <w:t xml:space="preserve"> تحت </w:t>
      </w:r>
      <w:r w:rsidR="00DC6199" w:rsidRPr="002A07A4">
        <w:rPr>
          <w:rFonts w:ascii="Traditional Arabic" w:hAnsi="Traditional Arabic" w:cs="Traditional Arabic"/>
          <w:sz w:val="28"/>
          <w:szCs w:val="28"/>
          <w:rtl/>
        </w:rPr>
        <w:t xml:space="preserve">عنوان </w:t>
      </w:r>
      <w:r w:rsidR="002A07A4">
        <w:rPr>
          <w:rFonts w:ascii="Traditional Arabic" w:hAnsi="Traditional Arabic" w:cs="Traditional Arabic" w:hint="cs"/>
          <w:sz w:val="28"/>
          <w:szCs w:val="28"/>
          <w:rtl/>
        </w:rPr>
        <w:t>«</w:t>
      </w:r>
      <w:r w:rsidR="00DC6199" w:rsidRPr="002A07A4">
        <w:rPr>
          <w:rFonts w:ascii="Traditional Arabic" w:hAnsi="Traditional Arabic" w:cs="Traditional Arabic"/>
          <w:sz w:val="28"/>
          <w:szCs w:val="28"/>
          <w:rtl/>
        </w:rPr>
        <w:t>متر</w:t>
      </w:r>
      <w:r w:rsidR="00DC6199" w:rsidRPr="002A07A4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DC6199" w:rsidRPr="002A07A4">
        <w:rPr>
          <w:rFonts w:ascii="Traditional Arabic" w:hAnsi="Traditional Arabic" w:cs="Traditional Arabic"/>
          <w:sz w:val="28"/>
          <w:szCs w:val="28"/>
          <w:rtl/>
        </w:rPr>
        <w:t>×</w:t>
      </w:r>
      <w:r w:rsidR="00DC6199" w:rsidRPr="002A07A4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DC6199" w:rsidRPr="002A07A4">
        <w:rPr>
          <w:rFonts w:ascii="Traditional Arabic" w:hAnsi="Traditional Arabic" w:cs="Traditional Arabic"/>
          <w:sz w:val="28"/>
          <w:szCs w:val="28"/>
          <w:rtl/>
        </w:rPr>
        <w:t>متر</w:t>
      </w:r>
      <w:r w:rsidR="002F2C46" w:rsidRPr="002A07A4">
        <w:rPr>
          <w:rFonts w:ascii="Traditional Arabic" w:hAnsi="Traditional Arabic" w:cs="Traditional Arabic" w:hint="cs"/>
          <w:sz w:val="28"/>
          <w:szCs w:val="28"/>
          <w:rtl/>
        </w:rPr>
        <w:t>:</w:t>
      </w:r>
      <w:r w:rsidR="004712F0" w:rsidRPr="002A07A4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2F2C46" w:rsidRPr="002A07A4">
        <w:rPr>
          <w:rFonts w:ascii="Traditional Arabic" w:hAnsi="Traditional Arabic" w:cs="Traditional Arabic" w:hint="cs"/>
          <w:sz w:val="28"/>
          <w:szCs w:val="28"/>
          <w:rtl/>
        </w:rPr>
        <w:t>مساحة</w:t>
      </w:r>
      <w:r w:rsidR="00DC6199" w:rsidRPr="002A07A4">
        <w:rPr>
          <w:rFonts w:ascii="Traditional Arabic" w:hAnsi="Traditional Arabic" w:cs="Traditional Arabic"/>
          <w:sz w:val="28"/>
          <w:szCs w:val="28"/>
          <w:rtl/>
        </w:rPr>
        <w:t xml:space="preserve"> حرة للإبداع</w:t>
      </w:r>
      <w:r w:rsidR="002A07A4">
        <w:rPr>
          <w:rFonts w:ascii="Traditional Arabic" w:hAnsi="Traditional Arabic" w:cs="Traditional Arabic" w:hint="cs"/>
          <w:sz w:val="28"/>
          <w:szCs w:val="28"/>
          <w:rtl/>
        </w:rPr>
        <w:t>»</w:t>
      </w:r>
      <w:r w:rsidR="00DC6199" w:rsidRPr="002A07A4">
        <w:rPr>
          <w:rFonts w:ascii="Traditional Arabic" w:hAnsi="Traditional Arabic" w:cs="Traditional Arabic" w:hint="cs"/>
          <w:sz w:val="28"/>
          <w:szCs w:val="28"/>
          <w:rtl/>
        </w:rPr>
        <w:t xml:space="preserve">. </w:t>
      </w:r>
      <w:r w:rsidR="00DC6199" w:rsidRPr="002A07A4">
        <w:rPr>
          <w:rFonts w:ascii="Traditional Arabic" w:hAnsi="Traditional Arabic" w:cs="Traditional Arabic"/>
          <w:sz w:val="28"/>
          <w:szCs w:val="28"/>
          <w:rtl/>
        </w:rPr>
        <w:t>ويستمر المعرض حت</w:t>
      </w:r>
      <w:r w:rsidR="00DC6199" w:rsidRPr="002A07A4">
        <w:rPr>
          <w:rFonts w:ascii="Traditional Arabic" w:hAnsi="Traditional Arabic" w:cs="Traditional Arabic" w:hint="cs"/>
          <w:sz w:val="28"/>
          <w:szCs w:val="28"/>
          <w:rtl/>
        </w:rPr>
        <w:t>ى يوم السبت، 23 فبراير</w:t>
      </w:r>
      <w:r w:rsidR="00DC6199" w:rsidRPr="002A07A4">
        <w:rPr>
          <w:rFonts w:ascii="Traditional Arabic" w:hAnsi="Traditional Arabic" w:cs="Traditional Arabic"/>
          <w:sz w:val="28"/>
          <w:szCs w:val="28"/>
          <w:rtl/>
        </w:rPr>
        <w:t xml:space="preserve"> 201</w:t>
      </w:r>
      <w:r w:rsidR="00DC6199" w:rsidRPr="002A07A4">
        <w:rPr>
          <w:rFonts w:ascii="Traditional Arabic" w:hAnsi="Traditional Arabic" w:cs="Traditional Arabic" w:hint="cs"/>
          <w:sz w:val="28"/>
          <w:szCs w:val="28"/>
          <w:rtl/>
        </w:rPr>
        <w:t>9</w:t>
      </w:r>
      <w:r w:rsidRPr="002A07A4">
        <w:rPr>
          <w:rFonts w:ascii="Traditional Arabic" w:hAnsi="Traditional Arabic" w:cs="Traditional Arabic" w:hint="cs"/>
          <w:sz w:val="28"/>
          <w:szCs w:val="28"/>
          <w:rtl/>
        </w:rPr>
        <w:t xml:space="preserve">. </w:t>
      </w:r>
    </w:p>
    <w:p w:rsidR="00DC6199" w:rsidRPr="002A07A4" w:rsidRDefault="002A07A4" w:rsidP="002A07A4">
      <w:pPr>
        <w:spacing w:before="120" w:after="120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A07A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للاشتراك في معرض أجندة </w:t>
      </w:r>
      <w:r w:rsidR="00DC6199" w:rsidRPr="002A07A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2019</w:t>
      </w:r>
      <w:r w:rsidRPr="002A07A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="00DC6199" w:rsidRPr="002A07A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2A07A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يرجى</w:t>
      </w:r>
      <w:r w:rsidR="00DC6199" w:rsidRPr="002A07A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مل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 w:rsidR="00DC6199" w:rsidRPr="002A07A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البيانات </w:t>
      </w:r>
      <w:r w:rsidR="006D674D" w:rsidRPr="002A07A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التالي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ة </w:t>
      </w:r>
      <w:r w:rsidR="00E677A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كاملة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والالتزام بكتاب</w:t>
      </w:r>
      <w:r w:rsidR="00DC6199" w:rsidRPr="002A07A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ها</w:t>
      </w:r>
      <w:r w:rsidR="00DC6199" w:rsidRPr="002A07A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F30DA7" w:rsidRPr="002A07A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إلكتروني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ًّ</w:t>
      </w:r>
      <w:r w:rsidR="00F30DA7" w:rsidRPr="002A07A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 وليس</w:t>
      </w:r>
      <w:r w:rsidR="00DC6199" w:rsidRPr="002A07A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يدوي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ًّ</w:t>
      </w:r>
      <w:r w:rsidR="00DC6199" w:rsidRPr="002A07A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ا:</w:t>
      </w:r>
    </w:p>
    <w:tbl>
      <w:tblPr>
        <w:tblStyle w:val="TableGrid"/>
        <w:bidiVisual/>
        <w:tblW w:w="88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070"/>
        <w:gridCol w:w="1604"/>
        <w:gridCol w:w="286"/>
        <w:gridCol w:w="2520"/>
      </w:tblGrid>
      <w:tr w:rsidR="00167F9A" w:rsidTr="00FD4750">
        <w:tc>
          <w:tcPr>
            <w:tcW w:w="8838" w:type="dxa"/>
            <w:gridSpan w:val="5"/>
            <w:shd w:val="clear" w:color="auto" w:fill="auto"/>
          </w:tcPr>
          <w:p w:rsidR="00167F9A" w:rsidRPr="007828DA" w:rsidRDefault="00167F9A" w:rsidP="00167F9A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828D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البيانات الشخصية*</w:t>
            </w:r>
          </w:p>
        </w:tc>
      </w:tr>
      <w:tr w:rsidR="00C37F1A" w:rsidTr="00E677A9">
        <w:tc>
          <w:tcPr>
            <w:tcW w:w="2358" w:type="dxa"/>
            <w:shd w:val="clear" w:color="auto" w:fill="auto"/>
            <w:vAlign w:val="center"/>
          </w:tcPr>
          <w:p w:rsidR="00C14595" w:rsidRPr="00167F9A" w:rsidRDefault="00C14595" w:rsidP="00E677A9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67F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الاسم بالكامل</w:t>
            </w:r>
            <w:r w:rsidR="00E677A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br/>
            </w:r>
            <w:r w:rsidRPr="00167F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77A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باللغة العربية*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14595" w:rsidRPr="00167F9A" w:rsidRDefault="00E677A9" w:rsidP="00E677A9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="00C14595" w:rsidRPr="00167F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سم الشهرة </w:t>
            </w:r>
            <w:r w:rsidR="006173E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br/>
            </w:r>
            <w:r w:rsidR="006173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(الاسم الثنائي)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br/>
            </w:r>
            <w:r w:rsidR="00C14595" w:rsidRPr="00167F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اللغة </w:t>
            </w:r>
            <w:r w:rsidR="00C14595" w:rsidRPr="00167F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العربية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C14595" w:rsidRPr="00167F9A" w:rsidRDefault="00E677A9" w:rsidP="006173E4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="00C14595" w:rsidRPr="00167F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سم الشهرة</w:t>
            </w:r>
            <w:r w:rsidR="006173E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br/>
            </w:r>
            <w:r w:rsidR="006173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(الاسم الثنائي)</w:t>
            </w:r>
            <w:r w:rsidR="006173E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br/>
            </w:r>
            <w:r w:rsidR="00C14595" w:rsidRPr="00167F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اللغة </w:t>
            </w:r>
            <w:r w:rsidR="00C14595" w:rsidRPr="00167F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الإنجليزية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14595" w:rsidRPr="00167F9A" w:rsidRDefault="00E677A9" w:rsidP="00E677A9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رقم التليفون*</w:t>
            </w:r>
          </w:p>
        </w:tc>
      </w:tr>
      <w:tr w:rsidR="00C37F1A" w:rsidTr="00FD4750">
        <w:tc>
          <w:tcPr>
            <w:tcW w:w="2358" w:type="dxa"/>
            <w:shd w:val="clear" w:color="auto" w:fill="auto"/>
          </w:tcPr>
          <w:p w:rsidR="00C14595" w:rsidRPr="00167F9A" w:rsidRDefault="00C14595" w:rsidP="005E3486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permStart w:id="1246238762" w:edGrp="everyone" w:colFirst="0" w:colLast="0"/>
            <w:permStart w:id="694051046" w:edGrp="everyone" w:colFirst="1" w:colLast="1"/>
            <w:permStart w:id="596714919" w:edGrp="everyone" w:colFirst="2" w:colLast="2"/>
            <w:permStart w:id="1044326216" w:edGrp="everyone" w:colFirst="3" w:colLast="3"/>
          </w:p>
        </w:tc>
        <w:tc>
          <w:tcPr>
            <w:tcW w:w="2070" w:type="dxa"/>
            <w:shd w:val="clear" w:color="auto" w:fill="auto"/>
          </w:tcPr>
          <w:p w:rsidR="00C14595" w:rsidRPr="00167F9A" w:rsidRDefault="00C14595" w:rsidP="005E3486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C14595" w:rsidRPr="00167F9A" w:rsidRDefault="00C14595" w:rsidP="005E3486">
            <w:pPr>
              <w:bidi w:val="0"/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520" w:type="dxa"/>
            <w:shd w:val="clear" w:color="auto" w:fill="auto"/>
          </w:tcPr>
          <w:p w:rsidR="00C14595" w:rsidRPr="00167F9A" w:rsidRDefault="00C14595" w:rsidP="005E3486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permEnd w:id="1246238762"/>
      <w:permEnd w:id="694051046"/>
      <w:permEnd w:id="596714919"/>
      <w:permEnd w:id="1044326216"/>
      <w:tr w:rsidR="007828DA" w:rsidTr="00FD4750">
        <w:tc>
          <w:tcPr>
            <w:tcW w:w="2358" w:type="dxa"/>
            <w:shd w:val="clear" w:color="auto" w:fill="auto"/>
          </w:tcPr>
          <w:p w:rsidR="007828DA" w:rsidRDefault="007828DA" w:rsidP="00C1459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167F9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المدينة</w:t>
            </w:r>
            <w:r w:rsidR="00E677A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محل الإقامة*</w:t>
            </w:r>
          </w:p>
        </w:tc>
        <w:tc>
          <w:tcPr>
            <w:tcW w:w="2070" w:type="dxa"/>
            <w:shd w:val="clear" w:color="auto" w:fill="auto"/>
          </w:tcPr>
          <w:p w:rsidR="007828DA" w:rsidRPr="00C14595" w:rsidRDefault="007828DA" w:rsidP="00C1459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145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العنوان</w:t>
            </w:r>
            <w:r w:rsidR="00E677A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4410" w:type="dxa"/>
            <w:gridSpan w:val="3"/>
            <w:shd w:val="clear" w:color="auto" w:fill="auto"/>
          </w:tcPr>
          <w:p w:rsidR="007828DA" w:rsidRPr="007828DA" w:rsidRDefault="007828DA" w:rsidP="007828DA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828D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البريد الإلكتروني</w:t>
            </w:r>
            <w:r w:rsidR="00E677A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*</w:t>
            </w:r>
          </w:p>
        </w:tc>
      </w:tr>
      <w:tr w:rsidR="007828DA" w:rsidTr="00FD4750">
        <w:tc>
          <w:tcPr>
            <w:tcW w:w="2358" w:type="dxa"/>
            <w:shd w:val="clear" w:color="auto" w:fill="auto"/>
          </w:tcPr>
          <w:p w:rsidR="007828DA" w:rsidRPr="00C14595" w:rsidRDefault="007828DA" w:rsidP="005E3486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permStart w:id="414462605" w:edGrp="everyone" w:colFirst="0" w:colLast="0"/>
            <w:permStart w:id="1655200556" w:edGrp="everyone" w:colFirst="1" w:colLast="1"/>
            <w:permStart w:id="1051598137" w:edGrp="everyone" w:colFirst="2" w:colLast="2"/>
          </w:p>
        </w:tc>
        <w:tc>
          <w:tcPr>
            <w:tcW w:w="2070" w:type="dxa"/>
            <w:shd w:val="clear" w:color="auto" w:fill="auto"/>
          </w:tcPr>
          <w:p w:rsidR="007828DA" w:rsidRPr="000E1EEA" w:rsidRDefault="007828DA" w:rsidP="005E3486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</w:rPr>
            </w:pPr>
          </w:p>
        </w:tc>
        <w:tc>
          <w:tcPr>
            <w:tcW w:w="4410" w:type="dxa"/>
            <w:gridSpan w:val="3"/>
            <w:shd w:val="clear" w:color="auto" w:fill="auto"/>
          </w:tcPr>
          <w:p w:rsidR="007828DA" w:rsidRPr="00C14595" w:rsidRDefault="007828DA" w:rsidP="005E3486">
            <w:pPr>
              <w:bidi w:val="0"/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</w:rPr>
            </w:pPr>
          </w:p>
        </w:tc>
      </w:tr>
      <w:permEnd w:id="414462605"/>
      <w:permEnd w:id="1655200556"/>
      <w:permEnd w:id="1051598137"/>
      <w:tr w:rsidR="00C37F1A" w:rsidTr="00FD4750">
        <w:tc>
          <w:tcPr>
            <w:tcW w:w="2358" w:type="dxa"/>
            <w:shd w:val="clear" w:color="auto" w:fill="auto"/>
          </w:tcPr>
          <w:p w:rsidR="00C37F1A" w:rsidRDefault="00C37F1A" w:rsidP="00C37F1A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C1459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الرقم القومي</w:t>
            </w:r>
            <w:r w:rsidR="00E677A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2070" w:type="dxa"/>
            <w:shd w:val="clear" w:color="auto" w:fill="auto"/>
          </w:tcPr>
          <w:p w:rsidR="00C37F1A" w:rsidRDefault="00E677A9" w:rsidP="00C37F1A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الجنسية*</w:t>
            </w:r>
          </w:p>
        </w:tc>
        <w:tc>
          <w:tcPr>
            <w:tcW w:w="1604" w:type="dxa"/>
            <w:shd w:val="clear" w:color="auto" w:fill="auto"/>
          </w:tcPr>
          <w:p w:rsidR="00C37F1A" w:rsidRDefault="00C37F1A" w:rsidP="00C37F1A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C37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العمر</w:t>
            </w:r>
            <w:r w:rsidR="00E677A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2806" w:type="dxa"/>
            <w:gridSpan w:val="2"/>
            <w:shd w:val="clear" w:color="auto" w:fill="auto"/>
          </w:tcPr>
          <w:p w:rsidR="00C37F1A" w:rsidRPr="00C37F1A" w:rsidRDefault="00C37F1A" w:rsidP="00C37F1A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37F1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إضافة</w:t>
            </w:r>
          </w:p>
        </w:tc>
      </w:tr>
      <w:tr w:rsidR="00C37F1A" w:rsidTr="00FD4750">
        <w:tc>
          <w:tcPr>
            <w:tcW w:w="2358" w:type="dxa"/>
            <w:shd w:val="clear" w:color="auto" w:fill="auto"/>
          </w:tcPr>
          <w:p w:rsidR="00C37F1A" w:rsidRDefault="00C37F1A" w:rsidP="005E3486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</w:pPr>
            <w:permStart w:id="1933730401" w:edGrp="everyone" w:colFirst="0" w:colLast="0"/>
            <w:permStart w:id="815139150" w:edGrp="everyone" w:colFirst="1" w:colLast="1"/>
            <w:permStart w:id="36839739" w:edGrp="everyone" w:colFirst="2" w:colLast="2"/>
            <w:permStart w:id="1001149643" w:edGrp="everyone" w:colFirst="3" w:colLast="3"/>
          </w:p>
        </w:tc>
        <w:tc>
          <w:tcPr>
            <w:tcW w:w="2070" w:type="dxa"/>
            <w:shd w:val="clear" w:color="auto" w:fill="auto"/>
          </w:tcPr>
          <w:p w:rsidR="00C37F1A" w:rsidRDefault="00C37F1A" w:rsidP="005E3486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604" w:type="dxa"/>
            <w:shd w:val="clear" w:color="auto" w:fill="auto"/>
          </w:tcPr>
          <w:p w:rsidR="00C37F1A" w:rsidRPr="00C37F1A" w:rsidRDefault="00C37F1A" w:rsidP="005E3486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806" w:type="dxa"/>
            <w:gridSpan w:val="2"/>
            <w:shd w:val="clear" w:color="auto" w:fill="auto"/>
          </w:tcPr>
          <w:p w:rsidR="00C37F1A" w:rsidRPr="00546D29" w:rsidRDefault="00C37F1A" w:rsidP="005E3486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  <w:permEnd w:id="1933730401"/>
      <w:permEnd w:id="815139150"/>
      <w:permEnd w:id="36839739"/>
      <w:permEnd w:id="1001149643"/>
    </w:tbl>
    <w:p w:rsidR="00DC6199" w:rsidRDefault="00DC6199" w:rsidP="00DC6199">
      <w:pPr>
        <w:spacing w:before="120" w:after="120"/>
        <w:ind w:firstLine="720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1F66C5" w:rsidTr="001F66C5">
        <w:trPr>
          <w:trHeight w:val="422"/>
        </w:trPr>
        <w:tc>
          <w:tcPr>
            <w:tcW w:w="8856" w:type="dxa"/>
            <w:gridSpan w:val="4"/>
          </w:tcPr>
          <w:p w:rsidR="001F66C5" w:rsidRPr="001F66C5" w:rsidRDefault="00E677A9" w:rsidP="001F66C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ermStart w:id="2105963043" w:edGrp="everyone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بيانات الأعمال</w:t>
            </w:r>
          </w:p>
        </w:tc>
      </w:tr>
      <w:tr w:rsidR="001F66C5" w:rsidTr="001F66C5">
        <w:tc>
          <w:tcPr>
            <w:tcW w:w="2214" w:type="dxa"/>
          </w:tcPr>
          <w:p w:rsidR="001F66C5" w:rsidRPr="001F66C5" w:rsidRDefault="0004219F" w:rsidP="0004219F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77A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العمل*</w:t>
            </w:r>
          </w:p>
        </w:tc>
        <w:tc>
          <w:tcPr>
            <w:tcW w:w="2214" w:type="dxa"/>
          </w:tcPr>
          <w:p w:rsidR="001F66C5" w:rsidRPr="001F66C5" w:rsidRDefault="00E677A9" w:rsidP="001F66C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المقاس*</w:t>
            </w:r>
          </w:p>
        </w:tc>
        <w:tc>
          <w:tcPr>
            <w:tcW w:w="2214" w:type="dxa"/>
          </w:tcPr>
          <w:p w:rsidR="001F66C5" w:rsidRPr="001F66C5" w:rsidRDefault="001F66C5" w:rsidP="001F66C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الخامة </w:t>
            </w:r>
            <w:r w:rsidR="0004219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أو التقني</w:t>
            </w:r>
            <w:r w:rsidR="0004219F"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rtl/>
              </w:rPr>
              <w:t>ة</w:t>
            </w:r>
            <w:r w:rsidR="00E677A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2214" w:type="dxa"/>
          </w:tcPr>
          <w:p w:rsidR="001F66C5" w:rsidRPr="001F66C5" w:rsidRDefault="00E677A9" w:rsidP="001F66C5">
            <w:pPr>
              <w:spacing w:before="120" w:after="12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العدد*</w:t>
            </w:r>
          </w:p>
        </w:tc>
      </w:tr>
      <w:tr w:rsidR="001F66C5" w:rsidTr="001F66C5">
        <w:tc>
          <w:tcPr>
            <w:tcW w:w="2214" w:type="dxa"/>
          </w:tcPr>
          <w:p w:rsidR="001F66C5" w:rsidRPr="001F66C5" w:rsidRDefault="001F66C5" w:rsidP="005E3486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permStart w:id="1548514914" w:edGrp="everyone" w:colFirst="0" w:colLast="0"/>
            <w:permStart w:id="2016091964" w:edGrp="everyone" w:colFirst="1" w:colLast="1"/>
            <w:permStart w:id="1408323958" w:edGrp="everyone" w:colFirst="2" w:colLast="2"/>
            <w:permStart w:id="761495064" w:edGrp="everyone" w:colFirst="3" w:colLast="3"/>
          </w:p>
        </w:tc>
        <w:tc>
          <w:tcPr>
            <w:tcW w:w="2214" w:type="dxa"/>
          </w:tcPr>
          <w:p w:rsidR="001F66C5" w:rsidRPr="001F66C5" w:rsidRDefault="001F66C5" w:rsidP="005E3486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214" w:type="dxa"/>
          </w:tcPr>
          <w:p w:rsidR="001F66C5" w:rsidRPr="001F66C5" w:rsidRDefault="001F66C5" w:rsidP="005E3486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214" w:type="dxa"/>
          </w:tcPr>
          <w:p w:rsidR="001F66C5" w:rsidRPr="001F66C5" w:rsidRDefault="001F66C5" w:rsidP="005E3486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tr w:rsidR="001F66C5" w:rsidTr="001F66C5">
        <w:tc>
          <w:tcPr>
            <w:tcW w:w="2214" w:type="dxa"/>
          </w:tcPr>
          <w:p w:rsidR="001F66C5" w:rsidRPr="001F66C5" w:rsidRDefault="001F66C5" w:rsidP="005E3486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permStart w:id="837049958" w:edGrp="everyone" w:colFirst="0" w:colLast="0"/>
            <w:permStart w:id="551300506" w:edGrp="everyone" w:colFirst="1" w:colLast="1"/>
            <w:permStart w:id="472079513" w:edGrp="everyone" w:colFirst="2" w:colLast="2"/>
            <w:permStart w:id="627775773" w:edGrp="everyone" w:colFirst="3" w:colLast="3"/>
            <w:permEnd w:id="1548514914"/>
            <w:permEnd w:id="2016091964"/>
            <w:permEnd w:id="1408323958"/>
            <w:permEnd w:id="761495064"/>
          </w:p>
        </w:tc>
        <w:tc>
          <w:tcPr>
            <w:tcW w:w="2214" w:type="dxa"/>
          </w:tcPr>
          <w:p w:rsidR="001F66C5" w:rsidRPr="001F66C5" w:rsidRDefault="001F66C5" w:rsidP="005E3486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214" w:type="dxa"/>
          </w:tcPr>
          <w:p w:rsidR="001F66C5" w:rsidRPr="001F66C5" w:rsidRDefault="001F66C5" w:rsidP="005E3486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2214" w:type="dxa"/>
          </w:tcPr>
          <w:p w:rsidR="001F66C5" w:rsidRPr="001F66C5" w:rsidRDefault="001F66C5" w:rsidP="005E3486">
            <w:pPr>
              <w:spacing w:before="120" w:after="120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  <w:permEnd w:id="2105963043"/>
      <w:permEnd w:id="837049958"/>
      <w:permEnd w:id="551300506"/>
      <w:permEnd w:id="472079513"/>
      <w:permEnd w:id="627775773"/>
    </w:tbl>
    <w:p w:rsidR="001F66C5" w:rsidRPr="00DC6199" w:rsidRDefault="001F66C5" w:rsidP="00DC6199">
      <w:pPr>
        <w:spacing w:before="120" w:after="120"/>
        <w:ind w:firstLine="720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1B6C79" w:rsidRPr="00E677A9" w:rsidRDefault="00665F12" w:rsidP="00E677A9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E677A9">
        <w:rPr>
          <w:rFonts w:ascii="Traditional Arabic" w:hAnsi="Traditional Arabic" w:cs="Traditional Arabic"/>
          <w:b/>
          <w:bCs/>
          <w:sz w:val="28"/>
          <w:szCs w:val="28"/>
          <w:rtl/>
        </w:rPr>
        <w:t>رجاء</w:t>
      </w:r>
      <w:r w:rsidR="00737DB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ً</w:t>
      </w:r>
      <w:r w:rsidRPr="00E677A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قراءة شروط المعرض التالية</w:t>
      </w:r>
      <w:r w:rsidR="006B4EB7" w:rsidRPr="00E677A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E677A9" w:rsidRPr="00E677A9">
        <w:rPr>
          <w:rFonts w:ascii="Traditional Arabic" w:hAnsi="Traditional Arabic" w:cs="Traditional Arabic"/>
          <w:b/>
          <w:bCs/>
          <w:sz w:val="28"/>
          <w:szCs w:val="28"/>
          <w:rtl/>
        </w:rPr>
        <w:t>ومراجعتها قبل إ</w:t>
      </w:r>
      <w:r w:rsidR="006B4EB7" w:rsidRPr="00E677A9">
        <w:rPr>
          <w:rFonts w:ascii="Traditional Arabic" w:hAnsi="Traditional Arabic" w:cs="Traditional Arabic"/>
          <w:b/>
          <w:bCs/>
          <w:sz w:val="28"/>
          <w:szCs w:val="28"/>
          <w:rtl/>
        </w:rPr>
        <w:t>رسال الاستمارة</w:t>
      </w:r>
      <w:r w:rsidRPr="00E677A9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6B4EB7" w:rsidRPr="002E2FE8" w:rsidRDefault="006B4EB7" w:rsidP="00E677A9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</w:rPr>
      </w:pPr>
      <w:r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يشارك الفنان في أي</w:t>
      </w:r>
      <w:r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ٍّ</w:t>
      </w:r>
      <w:r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من مجالات الفنون </w:t>
      </w:r>
      <w:r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البصرية</w:t>
      </w:r>
      <w:r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(التصوير،</w:t>
      </w:r>
      <w:r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</w:t>
      </w:r>
      <w:r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النحت،</w:t>
      </w:r>
      <w:r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</w:t>
      </w:r>
      <w:r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الحفر، التصوير الفوتوغرافي، الفسيفساء،</w:t>
      </w:r>
      <w:r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</w:t>
      </w:r>
      <w:r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الخزف</w:t>
      </w:r>
      <w:r w:rsidR="0067294C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، </w:t>
      </w:r>
      <w:r w:rsidR="00E677A9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فن </w:t>
      </w:r>
      <w:r w:rsidR="0067294C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الفيديو</w:t>
      </w:r>
      <w:r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)، على ألا تكون الأعمال قد عُرضت من قبل في أي معرض بمكتبة الإسكندرية.</w:t>
      </w:r>
    </w:p>
    <w:p w:rsidR="006B4EB7" w:rsidRPr="002E2FE8" w:rsidRDefault="006B4EB7" w:rsidP="006B4EB7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</w:rPr>
      </w:pPr>
      <w:r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يشارك الفنان في مجال واحد فقط.</w:t>
      </w:r>
    </w:p>
    <w:p w:rsidR="006B4EB7" w:rsidRPr="002E2FE8" w:rsidRDefault="006B4EB7" w:rsidP="00E677A9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</w:rPr>
      </w:pPr>
      <w:r w:rsidRPr="002E2FE8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مساحة العمل المعروضة</w:t>
      </w:r>
      <w:r w:rsidR="00737DB5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 xml:space="preserve"> ثنائي الأ</w:t>
      </w:r>
      <w:r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بعاد</w:t>
      </w:r>
      <w:r w:rsidRPr="002E2FE8"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  <w:rtl/>
        </w:rPr>
        <w:t xml:space="preserve"> متر</w:t>
      </w:r>
      <w:r w:rsidRPr="002E2FE8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 xml:space="preserve"> </w:t>
      </w:r>
      <w:r w:rsidRPr="002E2FE8"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  <w:rtl/>
        </w:rPr>
        <w:t>×</w:t>
      </w:r>
      <w:r w:rsidRPr="002E2FE8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 xml:space="preserve"> </w:t>
      </w:r>
      <w:r w:rsidRPr="002E2FE8"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  <w:rtl/>
        </w:rPr>
        <w:t>متر</w:t>
      </w:r>
      <w:r w:rsidRPr="002E2FE8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 xml:space="preserve"> متضمنة ال</w:t>
      </w:r>
      <w:r w:rsidR="00E677A9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إطار، قطعة واحدة أ</w:t>
      </w:r>
      <w:r w:rsidRPr="002E2FE8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و مقس</w:t>
      </w:r>
      <w:r w:rsidR="00737DB5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َّ</w:t>
      </w:r>
      <w:r w:rsidRPr="002E2FE8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مة حسب رؤية الفنان</w:t>
      </w:r>
      <w:r w:rsidR="00E677A9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، وللأعمال ثلاثية الأ</w:t>
      </w:r>
      <w:r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بعاد متر مكعب شامل قاعدة العمل</w:t>
      </w:r>
      <w:r w:rsidR="00E677A9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،</w:t>
      </w:r>
      <w:r>
        <w:rPr>
          <w:rtl/>
        </w:rPr>
        <w:t xml:space="preserve"> </w:t>
      </w:r>
      <w:r w:rsidR="00E677A9"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  <w:rtl/>
        </w:rPr>
        <w:t xml:space="preserve">قطعة واحدة </w:t>
      </w:r>
      <w:r w:rsidR="00E677A9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أ</w:t>
      </w:r>
      <w:r w:rsidRPr="007130F9"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  <w:rtl/>
        </w:rPr>
        <w:t>و مقسمة حسب رؤية الفنان</w:t>
      </w:r>
      <w:r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 xml:space="preserve"> </w:t>
      </w:r>
      <w:r w:rsidRPr="002E2FE8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.</w:t>
      </w:r>
    </w:p>
    <w:p w:rsidR="006B4EB7" w:rsidRPr="002E2FE8" w:rsidRDefault="00E677A9" w:rsidP="000B73F4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</w:rPr>
      </w:pP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يتم إ</w:t>
      </w:r>
      <w:r w:rsidR="006B4EB7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رسال</w:t>
      </w:r>
      <w:r w:rsidR="006B4EB7"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الاستمارة 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والصورة الشخصية وصورة الأ</w:t>
      </w:r>
      <w:r w:rsidR="006B4EB7"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عمال الفنية </w:t>
      </w:r>
      <w:r w:rsidR="006B4EB7"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في موعد أقصاه يوم </w:t>
      </w:r>
      <w:r w:rsidR="00B1683A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الأثنين</w:t>
      </w:r>
      <w:r w:rsidR="006B4EB7"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،</w:t>
      </w:r>
      <w:r w:rsidR="006B4EB7"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</w:t>
      </w:r>
      <w:r w:rsidR="000B73F4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31</w:t>
      </w:r>
      <w:r w:rsidR="006B4EB7" w:rsidRPr="00C53565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ديسمبر </w:t>
      </w:r>
      <w:r w:rsidR="00C53565" w:rsidRPr="00C53565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2019</w:t>
      </w:r>
      <w:r w:rsidR="006B4EB7" w:rsidRPr="00C53565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،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على</w:t>
      </w:r>
      <w:r w:rsidR="006B4EB7"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أ</w:t>
      </w:r>
      <w:r w:rsidR="006B4EB7"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ن يتم تسليم ال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أ</w:t>
      </w:r>
      <w:r w:rsidR="006B4EB7"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عمال</w:t>
      </w:r>
      <w:r w:rsidR="006B4EB7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الفنية ال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م</w:t>
      </w:r>
      <w:r w:rsidR="006B4EB7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ختار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ة</w:t>
      </w:r>
      <w:r w:rsidR="006B4EB7"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لوحدة المعارض بمكتبة ال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إ</w:t>
      </w:r>
      <w:r w:rsidR="006B4EB7"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سكندرية </w:t>
      </w:r>
      <w:r w:rsidR="006B4EB7"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في موعد أقصاه</w:t>
      </w:r>
      <w:r w:rsidR="006B4EB7"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يوم</w:t>
      </w:r>
      <w:r w:rsidR="006B4EB7"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ال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أ</w:t>
      </w:r>
      <w:r w:rsidR="006B4EB7" w:rsidRPr="002E2FE8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حد،</w:t>
      </w:r>
      <w:r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br/>
      </w:r>
      <w:r w:rsidR="006B4EB7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27</w:t>
      </w:r>
      <w:r w:rsidR="006B4EB7"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يناير 201</w:t>
      </w:r>
      <w:r w:rsidR="006B4EB7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9</w:t>
      </w:r>
      <w:r w:rsidR="006B4EB7"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.</w:t>
      </w:r>
    </w:p>
    <w:p w:rsidR="006B4EB7" w:rsidRPr="00E677A9" w:rsidRDefault="006B4EB7" w:rsidP="00E677A9">
      <w:pPr>
        <w:pStyle w:val="ListParagraph"/>
        <w:numPr>
          <w:ilvl w:val="0"/>
          <w:numId w:val="1"/>
        </w:numPr>
        <w:rPr>
          <w:spacing w:val="-2"/>
          <w:u w:val="single"/>
        </w:rPr>
      </w:pPr>
      <w:r w:rsidRPr="00E677A9">
        <w:rPr>
          <w:rFonts w:ascii="Traditional Arabic" w:eastAsia="SimSun" w:hAnsi="Traditional Arabic" w:cs="Traditional Arabic"/>
          <w:b/>
          <w:bCs/>
          <w:color w:val="000000"/>
          <w:spacing w:val="-2"/>
          <w:sz w:val="28"/>
          <w:szCs w:val="28"/>
          <w:u w:val="single"/>
          <w:rtl/>
        </w:rPr>
        <w:t>تُعرض الأعمال على اللجنة الفنية المختصة بمكتبة الإسكندرية، وتقرر اللجنة ما تراه مناسب</w:t>
      </w:r>
      <w:r w:rsidR="00737DB5">
        <w:rPr>
          <w:rFonts w:ascii="Traditional Arabic" w:eastAsia="SimSun" w:hAnsi="Traditional Arabic" w:cs="Traditional Arabic" w:hint="cs"/>
          <w:b/>
          <w:bCs/>
          <w:color w:val="000000"/>
          <w:spacing w:val="-2"/>
          <w:sz w:val="28"/>
          <w:szCs w:val="28"/>
          <w:u w:val="single"/>
          <w:rtl/>
        </w:rPr>
        <w:t>ً</w:t>
      </w:r>
      <w:r w:rsidRPr="00E677A9">
        <w:rPr>
          <w:rFonts w:ascii="Traditional Arabic" w:eastAsia="SimSun" w:hAnsi="Traditional Arabic" w:cs="Traditional Arabic"/>
          <w:b/>
          <w:bCs/>
          <w:color w:val="000000"/>
          <w:spacing w:val="-2"/>
          <w:sz w:val="28"/>
          <w:szCs w:val="28"/>
          <w:u w:val="single"/>
          <w:rtl/>
        </w:rPr>
        <w:t xml:space="preserve">ا لفكرة </w:t>
      </w:r>
      <w:r w:rsidR="00E677A9" w:rsidRPr="00E677A9">
        <w:rPr>
          <w:rFonts w:ascii="Traditional Arabic" w:eastAsia="SimSun" w:hAnsi="Traditional Arabic" w:cs="Traditional Arabic" w:hint="cs"/>
          <w:b/>
          <w:bCs/>
          <w:color w:val="000000"/>
          <w:spacing w:val="-2"/>
          <w:sz w:val="28"/>
          <w:szCs w:val="28"/>
          <w:u w:val="single"/>
          <w:rtl/>
        </w:rPr>
        <w:t>ا</w:t>
      </w:r>
      <w:r w:rsidRPr="00E677A9">
        <w:rPr>
          <w:rFonts w:ascii="Traditional Arabic" w:eastAsia="SimSun" w:hAnsi="Traditional Arabic" w:cs="Traditional Arabic"/>
          <w:b/>
          <w:bCs/>
          <w:color w:val="000000"/>
          <w:spacing w:val="-2"/>
          <w:sz w:val="28"/>
          <w:szCs w:val="28"/>
          <w:u w:val="single"/>
          <w:rtl/>
        </w:rPr>
        <w:t>لعرض، ويعتبر رأي اللجنة</w:t>
      </w:r>
      <w:r w:rsidRPr="00E677A9">
        <w:rPr>
          <w:rFonts w:ascii="Traditional Arabic" w:eastAsia="SimSun" w:hAnsi="Traditional Arabic" w:cs="Traditional Arabic" w:hint="cs"/>
          <w:b/>
          <w:bCs/>
          <w:color w:val="000000"/>
          <w:spacing w:val="-2"/>
          <w:sz w:val="28"/>
          <w:szCs w:val="28"/>
          <w:u w:val="single"/>
          <w:rtl/>
        </w:rPr>
        <w:t xml:space="preserve"> نهائي</w:t>
      </w:r>
      <w:r w:rsidR="00E677A9">
        <w:rPr>
          <w:rFonts w:ascii="Traditional Arabic" w:eastAsia="SimSun" w:hAnsi="Traditional Arabic" w:cs="Traditional Arabic" w:hint="cs"/>
          <w:b/>
          <w:bCs/>
          <w:color w:val="000000"/>
          <w:spacing w:val="-2"/>
          <w:sz w:val="28"/>
          <w:szCs w:val="28"/>
          <w:u w:val="single"/>
          <w:rtl/>
        </w:rPr>
        <w:t>ًّا</w:t>
      </w:r>
      <w:r w:rsidRPr="00E677A9">
        <w:rPr>
          <w:rFonts w:ascii="Traditional Arabic" w:eastAsia="SimSun" w:hAnsi="Traditional Arabic" w:cs="Traditional Arabic"/>
          <w:b/>
          <w:bCs/>
          <w:color w:val="000000"/>
          <w:spacing w:val="-2"/>
          <w:sz w:val="28"/>
          <w:szCs w:val="28"/>
          <w:u w:val="single"/>
          <w:rtl/>
        </w:rPr>
        <w:t>.</w:t>
      </w:r>
    </w:p>
    <w:p w:rsidR="0067294C" w:rsidRPr="0067294C" w:rsidRDefault="00E677A9" w:rsidP="00E677A9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</w:rPr>
      </w:pP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يتم إ</w:t>
      </w:r>
      <w:r w:rsidR="006B4EB7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رسال صورة العمل والصورة الشخصية </w:t>
      </w:r>
      <w:r w:rsidR="006B4EB7"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على البريد الإلكتروني الخاص بوحدة</w:t>
      </w:r>
      <w:r w:rsidR="006B4EB7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</w:t>
      </w:r>
      <w:r w:rsidR="006B4EB7"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المعارض (</w:t>
      </w:r>
      <w:hyperlink r:id="rId8" w:history="1">
        <w:r w:rsidR="006B4EB7" w:rsidRPr="00E862F7">
          <w:rPr>
            <w:rStyle w:val="Hyperlink"/>
            <w:rFonts w:ascii="Traditional Arabic" w:eastAsia="SimSun" w:hAnsi="Traditional Arabic" w:cs="Traditional Arabic"/>
            <w:spacing w:val="-2"/>
            <w:sz w:val="28"/>
            <w:szCs w:val="28"/>
          </w:rPr>
          <w:t>exhibitions@bibalex.org</w:t>
        </w:r>
      </w:hyperlink>
      <w:r w:rsidR="006B4EB7" w:rsidRPr="002E2FE8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)</w:t>
      </w:r>
      <w:r w:rsidR="006B4EB7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u w:val="single"/>
          <w:rtl/>
        </w:rPr>
        <w:t>على أ</w:t>
      </w:r>
      <w:r w:rsidR="006B4EB7" w:rsidRPr="00B85026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u w:val="single"/>
          <w:rtl/>
        </w:rPr>
        <w:t>ن تكون</w:t>
      </w:r>
      <w:r w:rsidR="0067294C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u w:val="single"/>
          <w:rtl/>
        </w:rPr>
        <w:t xml:space="preserve"> 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u w:val="single"/>
          <w:rtl/>
        </w:rPr>
        <w:t>عالية الدقة</w:t>
      </w:r>
      <w:r w:rsidR="006B4EB7" w:rsidRPr="00B85026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u w:val="single"/>
        </w:rPr>
        <w:t xml:space="preserve">(High Resolution)   </w:t>
      </w:r>
      <w:r w:rsidR="006B4EB7" w:rsidRPr="00B85026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u w:val="single"/>
          <w:rtl/>
        </w:rPr>
        <w:t xml:space="preserve"> </w:t>
      </w:r>
      <w:r w:rsidR="006B4EB7" w:rsidRPr="00B85026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u w:val="single"/>
          <w:rtl/>
        </w:rPr>
        <w:t xml:space="preserve">و </w:t>
      </w:r>
      <w:r w:rsidR="006B4EB7" w:rsidRPr="00B85026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u w:val="single"/>
          <w:rtl/>
        </w:rPr>
        <w:t xml:space="preserve">لا تقل عن </w:t>
      </w:r>
    </w:p>
    <w:p w:rsidR="006B4EB7" w:rsidRPr="007867ED" w:rsidRDefault="006B4EB7" w:rsidP="00E677A9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</w:rPr>
      </w:pPr>
      <w:r w:rsidRPr="00B85026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u w:val="single"/>
          <w:rtl/>
        </w:rPr>
        <w:t>(</w:t>
      </w:r>
      <w:r w:rsidRPr="00B85026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u w:val="single"/>
        </w:rPr>
        <w:t>DPI 300</w:t>
      </w:r>
      <w:r w:rsidRPr="00B85026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u w:val="single"/>
          <w:rtl/>
        </w:rPr>
        <w:t>) للصورة</w:t>
      </w:r>
      <w:r w:rsidR="00E677A9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u w:val="single"/>
          <w:rtl/>
        </w:rPr>
        <w:t>،</w:t>
      </w:r>
      <w:r w:rsidRPr="00B85026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u w:val="single"/>
          <w:rtl/>
        </w:rPr>
        <w:t xml:space="preserve"> أو لا </w:t>
      </w:r>
      <w:r w:rsidR="00E677A9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u w:val="single"/>
          <w:rtl/>
        </w:rPr>
        <w:t>ي</w:t>
      </w:r>
      <w:r w:rsidRPr="00B85026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u w:val="single"/>
          <w:rtl/>
        </w:rPr>
        <w:t xml:space="preserve">قل </w:t>
      </w:r>
      <w:r w:rsidR="00E677A9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u w:val="single"/>
          <w:rtl/>
        </w:rPr>
        <w:t>حجمها</w:t>
      </w:r>
      <w:r w:rsidRPr="00B85026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u w:val="single"/>
          <w:rtl/>
        </w:rPr>
        <w:t xml:space="preserve"> عن 4 ميجا</w:t>
      </w:r>
      <w:r w:rsidR="00E677A9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u w:val="single"/>
          <w:rtl/>
        </w:rPr>
        <w:t xml:space="preserve"> بايت</w:t>
      </w:r>
      <w:r w:rsidRPr="007867ED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حتى تكون مناسبة للطباعة</w:t>
      </w:r>
      <w:r w:rsidRPr="007867ED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، </w:t>
      </w:r>
      <w:r w:rsidRPr="007867ED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على </w:t>
      </w:r>
      <w:r w:rsidRPr="007867ED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ألا</w:t>
      </w:r>
      <w:r w:rsidR="00E677A9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</w:t>
      </w:r>
      <w:r w:rsidR="00E677A9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ي</w:t>
      </w:r>
      <w:r w:rsidRPr="007867ED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زيد </w:t>
      </w:r>
      <w:r w:rsidR="00E677A9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حجم</w:t>
      </w:r>
      <w:r w:rsidRPr="007867ED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الرسالة عن 9 ميجا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</w:t>
      </w:r>
      <w:r w:rsidR="00E677A9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بايت 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(الحد الأقصى لسعة الرسالة الواحدة للبريد ال</w:t>
      </w:r>
      <w:r w:rsidR="00E677A9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إ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لكتروني الخاص بمكتبة</w:t>
      </w:r>
      <w:r w:rsidR="00E677A9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الإسكندرية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)</w:t>
      </w:r>
      <w:r w:rsidRPr="007867ED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.</w:t>
      </w:r>
    </w:p>
    <w:p w:rsidR="006B4EB7" w:rsidRPr="007867ED" w:rsidRDefault="006B4EB7" w:rsidP="00E677A9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  <w:rtl/>
        </w:rPr>
      </w:pPr>
      <w:r w:rsidRPr="007867ED"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  <w:rtl/>
        </w:rPr>
        <w:t xml:space="preserve">على كل مشارك </w:t>
      </w:r>
      <w:r w:rsidRPr="007867ED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الاطلاع</w:t>
      </w:r>
      <w:r w:rsidRPr="007867ED"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  <w:rtl/>
        </w:rPr>
        <w:t xml:space="preserve"> على كيفية الاشتراك</w:t>
      </w:r>
      <w:r w:rsidR="00E677A9" w:rsidRPr="00E677A9"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  <w:rtl/>
        </w:rPr>
        <w:t xml:space="preserve"> </w:t>
      </w:r>
      <w:r w:rsidR="00E677A9" w:rsidRPr="007867ED"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  <w:rtl/>
        </w:rPr>
        <w:t>وشروط</w:t>
      </w:r>
      <w:r w:rsidR="00E677A9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ه</w:t>
      </w:r>
      <w:r w:rsidRPr="007867ED"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  <w:rtl/>
        </w:rPr>
        <w:t>، والالتزام بما جاء فيها، وخاصةً الموعد المحدد لتقديم استمارة المشاركة</w:t>
      </w:r>
      <w:r w:rsidRPr="007867ED"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،</w:t>
      </w:r>
      <w:r w:rsidRPr="007867ED">
        <w:rPr>
          <w:rFonts w:ascii="Traditional Arabic" w:eastAsia="SimSun" w:hAnsi="Traditional Arabic" w:cs="Traditional Arabic"/>
          <w:color w:val="000000"/>
          <w:spacing w:val="-4"/>
          <w:sz w:val="28"/>
          <w:szCs w:val="28"/>
          <w:rtl/>
        </w:rPr>
        <w:t xml:space="preserve"> وكذلك موعد تسليم الأعمال</w:t>
      </w:r>
      <w:r>
        <w:rPr>
          <w:rFonts w:ascii="Traditional Arabic" w:eastAsia="SimSun" w:hAnsi="Traditional Arabic" w:cs="Traditional Arabic" w:hint="cs"/>
          <w:color w:val="000000"/>
          <w:spacing w:val="-4"/>
          <w:sz w:val="28"/>
          <w:szCs w:val="28"/>
          <w:rtl/>
        </w:rPr>
        <w:t>، والشروط المتوفرة في العمل.</w:t>
      </w:r>
    </w:p>
    <w:p w:rsidR="006B4EB7" w:rsidRPr="007867ED" w:rsidRDefault="006B4EB7" w:rsidP="00546D29">
      <w:pPr>
        <w:pStyle w:val="NormalWeb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</w:rPr>
      </w:pPr>
      <w:r w:rsidRPr="007867ED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يتم تسليم الأعمال التي تم اختيارها في موعد أقصاه </w:t>
      </w:r>
      <w:r w:rsidRPr="007867ED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يوم ال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أحد</w:t>
      </w:r>
      <w:r w:rsidRPr="007867ED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، </w:t>
      </w:r>
      <w:r w:rsidRPr="007867ED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2</w:t>
      </w:r>
      <w:r w:rsidR="00546D29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7</w:t>
      </w:r>
      <w:r w:rsidRPr="007867ED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يناير 201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9</w:t>
      </w:r>
      <w:r w:rsidRPr="007867ED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(قبل الساعة الثالثة عصرًا) إلى وحدة المعارض بمكتبة الإسكندرية.</w:t>
      </w:r>
    </w:p>
    <w:p w:rsidR="006B4EB7" w:rsidRPr="006B4EB7" w:rsidRDefault="006B4EB7" w:rsidP="00E677A9">
      <w:pPr>
        <w:pStyle w:val="ListParagraph"/>
        <w:numPr>
          <w:ilvl w:val="0"/>
          <w:numId w:val="1"/>
        </w:numPr>
      </w:pPr>
      <w:r w:rsidRPr="007867ED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يقوم الفنان</w:t>
      </w:r>
      <w:r w:rsidRPr="007867ED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و</w:t>
      </w:r>
      <w:r w:rsidRPr="007867ED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ن </w:t>
      </w:r>
      <w:r w:rsidR="00E677A9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بتسلُّم</w:t>
      </w:r>
      <w:r w:rsidRPr="007867ED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الأعمال </w:t>
      </w:r>
      <w:r w:rsidRPr="007867ED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في</w:t>
      </w:r>
      <w:r w:rsidRPr="007867ED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 xml:space="preserve"> خلال </w:t>
      </w:r>
      <w:r w:rsidRPr="007867ED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أ</w:t>
      </w:r>
      <w:r w:rsidRPr="007867ED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سبوعين من انتهاء العرض</w:t>
      </w:r>
      <w:r w:rsidR="00E677A9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، وذلك حرصًا على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سلامة العمل</w:t>
      </w:r>
      <w:r w:rsidR="00E308B4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وتعتبر المكتبة غير مسؤول</w:t>
      </w:r>
      <w:r w:rsidR="00E308B4">
        <w:rPr>
          <w:rFonts w:ascii="Traditional Arabic" w:eastAsia="SimSun" w:hAnsi="Traditional Arabic" w:cs="Traditional Arabic"/>
          <w:color w:val="000000"/>
          <w:spacing w:val="-2"/>
          <w:sz w:val="28"/>
          <w:szCs w:val="28"/>
          <w:rtl/>
        </w:rPr>
        <w:t>ة</w:t>
      </w:r>
      <w:r w:rsidR="00E308B4"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 xml:space="preserve"> عن الأعمال التي لم يتم استلامها خلال المدة المذكورة</w:t>
      </w:r>
      <w:r>
        <w:rPr>
          <w:rFonts w:ascii="Traditional Arabic" w:eastAsia="SimSun" w:hAnsi="Traditional Arabic" w:cs="Traditional Arabic" w:hint="cs"/>
          <w:color w:val="000000"/>
          <w:spacing w:val="-2"/>
          <w:sz w:val="28"/>
          <w:szCs w:val="28"/>
          <w:rtl/>
        </w:rPr>
        <w:t>.</w:t>
      </w:r>
    </w:p>
    <w:p w:rsidR="006B4EB7" w:rsidRDefault="006B4EB7" w:rsidP="006B4EB7">
      <w:pPr>
        <w:pStyle w:val="ListParagraph"/>
        <w:rPr>
          <w:rFonts w:ascii="Traditional Arabic" w:eastAsia="SimSun" w:hAnsi="Traditional Arabic" w:cs="Traditional Arabic"/>
          <w:b/>
          <w:bCs/>
          <w:color w:val="000000"/>
          <w:sz w:val="28"/>
          <w:szCs w:val="28"/>
          <w:u w:val="single"/>
          <w:rtl/>
        </w:rPr>
      </w:pPr>
    </w:p>
    <w:p w:rsidR="006B4EB7" w:rsidRPr="00E677A9" w:rsidRDefault="00546D29" w:rsidP="00737DB5">
      <w:pPr>
        <w:rPr>
          <w:rFonts w:ascii="Traditional Arabic" w:eastAsia="SimSun" w:hAnsi="Traditional Arabic" w:cs="Traditional Arabic"/>
          <w:b/>
          <w:bCs/>
          <w:color w:val="000000"/>
          <w:sz w:val="28"/>
          <w:szCs w:val="28"/>
          <w:u w:val="single"/>
          <w:rtl/>
        </w:rPr>
      </w:pPr>
      <w:r w:rsidRPr="00E677A9">
        <w:rPr>
          <w:rFonts w:ascii="Traditional Arabic" w:eastAsia="SimSun" w:hAnsi="Traditional Arabic" w:cs="Traditional Arabic"/>
          <w:b/>
          <w:bCs/>
          <w:color w:val="000000"/>
          <w:sz w:val="28"/>
          <w:szCs w:val="28"/>
          <w:rtl/>
        </w:rPr>
        <w:t>ملحوظ</w:t>
      </w:r>
      <w:r w:rsidRPr="00E677A9">
        <w:rPr>
          <w:rFonts w:ascii="Traditional Arabic" w:eastAsia="SimSun" w:hAnsi="Traditional Arabic" w:cs="Traditional Arabic" w:hint="cs"/>
          <w:b/>
          <w:bCs/>
          <w:color w:val="000000"/>
          <w:sz w:val="28"/>
          <w:szCs w:val="28"/>
          <w:rtl/>
        </w:rPr>
        <w:t>ة</w:t>
      </w:r>
      <w:r w:rsidRPr="00E677A9">
        <w:rPr>
          <w:rFonts w:ascii="Traditional Arabic" w:eastAsia="SimSun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 w:rsidR="00737DB5">
        <w:rPr>
          <w:rFonts w:ascii="Traditional Arabic" w:eastAsia="SimSun" w:hAnsi="Traditional Arabic" w:cs="Traditional Arabic" w:hint="cs"/>
          <w:b/>
          <w:bCs/>
          <w:color w:val="000000"/>
          <w:sz w:val="28"/>
          <w:szCs w:val="28"/>
          <w:rtl/>
        </w:rPr>
        <w:t>مهمة</w:t>
      </w:r>
      <w:r w:rsidRPr="00E677A9">
        <w:rPr>
          <w:rFonts w:ascii="Traditional Arabic" w:eastAsia="SimSun" w:hAnsi="Traditional Arabic" w:cs="Traditional Arabic"/>
          <w:b/>
          <w:bCs/>
          <w:color w:val="000000"/>
          <w:sz w:val="28"/>
          <w:szCs w:val="28"/>
          <w:rtl/>
        </w:rPr>
        <w:t>:</w:t>
      </w:r>
      <w:r w:rsidRPr="00E677A9">
        <w:rPr>
          <w:rFonts w:ascii="Traditional Arabic" w:eastAsia="SimSun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E677A9">
        <w:rPr>
          <w:rFonts w:ascii="Traditional Arabic" w:eastAsia="SimSun" w:hAnsi="Traditional Arabic" w:cs="Traditional Arabic"/>
          <w:b/>
          <w:bCs/>
          <w:color w:val="000000"/>
          <w:sz w:val="28"/>
          <w:szCs w:val="28"/>
          <w:rtl/>
        </w:rPr>
        <w:t>لن تقبل الاستمارات غير المستوفاة لكل الشروط المطلوبة.</w:t>
      </w:r>
      <w:r w:rsidRPr="00E677A9">
        <w:rPr>
          <w:rFonts w:ascii="Traditional Arabic" w:eastAsia="SimSun" w:hAnsi="Traditional Arabic" w:cs="Traditional Arabic" w:hint="cs"/>
          <w:b/>
          <w:bCs/>
          <w:color w:val="000000"/>
          <w:sz w:val="28"/>
          <w:szCs w:val="28"/>
          <w:rtl/>
        </w:rPr>
        <w:t xml:space="preserve"> و</w:t>
      </w:r>
      <w:r w:rsidRPr="00E677A9">
        <w:rPr>
          <w:rFonts w:ascii="Traditional Arabic" w:eastAsia="SimSun" w:hAnsi="Traditional Arabic" w:cs="Traditional Arabic"/>
          <w:b/>
          <w:bCs/>
          <w:color w:val="000000"/>
          <w:sz w:val="28"/>
          <w:szCs w:val="28"/>
          <w:rtl/>
        </w:rPr>
        <w:t>البنود التي أمامها نجمة إلزامية.</w:t>
      </w:r>
    </w:p>
    <w:p w:rsidR="006B4EB7" w:rsidRPr="006B4EB7" w:rsidRDefault="006B4EB7" w:rsidP="006B4EB7">
      <w:pPr>
        <w:pStyle w:val="ListParagraph"/>
        <w:rPr>
          <w:rtl/>
        </w:rPr>
      </w:pPr>
      <w:r>
        <w:rPr>
          <w:rFonts w:ascii="Traditional Arabic" w:eastAsia="SimSun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</w:p>
    <w:p w:rsidR="00665F12" w:rsidRPr="00665F12" w:rsidRDefault="00665F12">
      <w:pPr>
        <w:rPr>
          <w:b/>
          <w:bCs/>
          <w:u w:val="single"/>
        </w:rPr>
      </w:pPr>
    </w:p>
    <w:sectPr w:rsidR="00665F12" w:rsidRPr="00665F12" w:rsidSect="002F2C4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95B" w:rsidRDefault="0027095B" w:rsidP="00DB02BC">
      <w:r>
        <w:separator/>
      </w:r>
    </w:p>
  </w:endnote>
  <w:endnote w:type="continuationSeparator" w:id="0">
    <w:p w:rsidR="0027095B" w:rsidRDefault="0027095B" w:rsidP="00DB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29" w:rsidRPr="00FD4750" w:rsidRDefault="00546D29" w:rsidP="00546D29">
    <w:pPr>
      <w:tabs>
        <w:tab w:val="left" w:pos="3600"/>
        <w:tab w:val="left" w:pos="4832"/>
        <w:tab w:val="left" w:pos="5186"/>
        <w:tab w:val="left" w:pos="5362"/>
        <w:tab w:val="left" w:pos="8640"/>
      </w:tabs>
      <w:ind w:left="-125" w:right="-622" w:hanging="567"/>
      <w:jc w:val="center"/>
      <w:rPr>
        <w:rFonts w:asciiTheme="majorBidi" w:hAnsiTheme="majorBidi" w:cstheme="majorBidi"/>
        <w:b/>
        <w:bCs/>
        <w:snapToGrid w:val="0"/>
        <w:sz w:val="16"/>
        <w:szCs w:val="16"/>
      </w:rPr>
    </w:pPr>
    <w:r w:rsidRPr="00D521EA">
      <w:rPr>
        <w:rFonts w:asciiTheme="majorBidi" w:hAnsiTheme="majorBidi" w:cstheme="majorBidi"/>
        <w:snapToGrid w:val="0"/>
        <w:sz w:val="22"/>
        <w:szCs w:val="22"/>
      </w:rPr>
      <w:t>The Library of Alexandria</w:t>
    </w:r>
    <w:r w:rsidRPr="00FD4750">
      <w:rPr>
        <w:rFonts w:asciiTheme="majorBidi" w:hAnsiTheme="majorBidi" w:cstheme="majorBidi"/>
        <w:snapToGrid w:val="0"/>
        <w:sz w:val="16"/>
        <w:szCs w:val="16"/>
      </w:rPr>
      <w:tab/>
    </w:r>
    <w:r w:rsidRPr="00FD4750">
      <w:rPr>
        <w:rFonts w:asciiTheme="majorBidi" w:hAnsiTheme="majorBidi" w:cstheme="majorBidi"/>
        <w:b/>
        <w:bCs/>
        <w:snapToGrid w:val="0"/>
        <w:sz w:val="16"/>
        <w:szCs w:val="16"/>
        <w:rtl/>
      </w:rPr>
      <w:t>مكتبة الإسكندرية</w:t>
    </w:r>
  </w:p>
  <w:p w:rsidR="00546D29" w:rsidRPr="00FD4750" w:rsidRDefault="00FD4750" w:rsidP="00546D29">
    <w:pPr>
      <w:tabs>
        <w:tab w:val="left" w:pos="9230"/>
      </w:tabs>
      <w:ind w:left="-360" w:right="-693"/>
      <w:jc w:val="center"/>
      <w:rPr>
        <w:rFonts w:hAnsi="MS Sans Serif"/>
        <w:noProof/>
        <w:sz w:val="16"/>
        <w:szCs w:val="16"/>
      </w:rPr>
    </w:pPr>
    <w:r w:rsidRPr="00FD4750">
      <w:rPr>
        <w:rFonts w:hAnsi="MS Sans Serif"/>
        <w:noProof/>
        <w:sz w:val="16"/>
        <w:szCs w:val="16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5C47D7" wp14:editId="203CF90B">
              <wp:simplePos x="0" y="0"/>
              <wp:positionH relativeFrom="margin">
                <wp:posOffset>98425</wp:posOffset>
              </wp:positionH>
              <wp:positionV relativeFrom="margin">
                <wp:posOffset>8004810</wp:posOffset>
              </wp:positionV>
              <wp:extent cx="5878195" cy="0"/>
              <wp:effectExtent l="0" t="0" r="27305" b="19050"/>
              <wp:wrapSquare wrapText="bothSides"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8195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7.75pt,630.3pt" to="470.6pt,6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" strokecolor="black [3040]" strokeweight=".25pt">
              <w10:wrap type="square" anchorx="margin" anchory="margin"/>
            </v:line>
          </w:pict>
        </mc:Fallback>
      </mc:AlternateContent>
    </w:r>
  </w:p>
  <w:p w:rsidR="00546D29" w:rsidRPr="00FD4750" w:rsidRDefault="00546D29" w:rsidP="00546D29">
    <w:pPr>
      <w:tabs>
        <w:tab w:val="left" w:pos="9230"/>
      </w:tabs>
      <w:spacing w:before="60"/>
      <w:jc w:val="center"/>
      <w:rPr>
        <w:snapToGrid w:val="0"/>
        <w:sz w:val="16"/>
        <w:szCs w:val="16"/>
      </w:rPr>
    </w:pPr>
    <w:r w:rsidRPr="00FD4750">
      <w:rPr>
        <w:snapToGrid w:val="0"/>
        <w:sz w:val="16"/>
        <w:szCs w:val="16"/>
        <w:rtl/>
      </w:rPr>
      <w:t>ص.</w:t>
    </w:r>
    <w:r w:rsidRPr="00FD4750">
      <w:rPr>
        <w:snapToGrid w:val="0"/>
        <w:sz w:val="16"/>
        <w:szCs w:val="16"/>
      </w:rPr>
      <w:t xml:space="preserve"> </w:t>
    </w:r>
    <w:r w:rsidRPr="00FD4750">
      <w:rPr>
        <w:snapToGrid w:val="0"/>
        <w:sz w:val="16"/>
        <w:szCs w:val="16"/>
        <w:rtl/>
      </w:rPr>
      <w:t xml:space="preserve">ب. 138، الشاطبي 21526، الإسكندرية، جمهورية مصر العربية </w:t>
    </w:r>
    <w:r w:rsidRPr="00FD4750">
      <w:rPr>
        <w:rFonts w:hint="cs"/>
        <w:snapToGrid w:val="0"/>
        <w:sz w:val="16"/>
        <w:szCs w:val="16"/>
        <w:rtl/>
      </w:rPr>
      <w:t xml:space="preserve">  </w:t>
    </w:r>
    <w:r w:rsidRPr="00FD4750">
      <w:rPr>
        <w:snapToGrid w:val="0"/>
        <w:sz w:val="16"/>
        <w:szCs w:val="16"/>
        <w:rtl/>
      </w:rPr>
      <w:t>–</w:t>
    </w:r>
    <w:r w:rsidRPr="00FD4750">
      <w:rPr>
        <w:rFonts w:hint="cs"/>
        <w:snapToGrid w:val="0"/>
        <w:sz w:val="16"/>
        <w:szCs w:val="16"/>
        <w:rtl/>
      </w:rPr>
      <w:t xml:space="preserve"> </w:t>
    </w:r>
    <w:r w:rsidRPr="00FD4750">
      <w:rPr>
        <w:snapToGrid w:val="0"/>
        <w:sz w:val="16"/>
        <w:szCs w:val="16"/>
        <w:rtl/>
      </w:rPr>
      <w:t xml:space="preserve"> </w:t>
    </w:r>
    <w:r w:rsidRPr="00FD4750">
      <w:rPr>
        <w:rFonts w:hint="cs"/>
        <w:snapToGrid w:val="0"/>
        <w:sz w:val="16"/>
        <w:szCs w:val="16"/>
        <w:rtl/>
      </w:rPr>
      <w:t xml:space="preserve"> </w:t>
    </w:r>
    <w:r w:rsidRPr="00FD4750">
      <w:rPr>
        <w:snapToGrid w:val="0"/>
        <w:sz w:val="16"/>
        <w:szCs w:val="16"/>
        <w:rtl/>
      </w:rPr>
      <w:t>تليفون: 4839999 (203)+   فاكس: 4820450 (203)+</w:t>
    </w:r>
    <w:r w:rsidRPr="00FD4750">
      <w:rPr>
        <w:rFonts w:hAnsi="MS Sans Serif"/>
        <w:noProof/>
        <w:sz w:val="16"/>
        <w:szCs w:val="16"/>
      </w:rPr>
      <w:t xml:space="preserve"> </w:t>
    </w:r>
  </w:p>
  <w:p w:rsidR="00546D29" w:rsidRPr="00FD4750" w:rsidRDefault="00546D29" w:rsidP="00546D29">
    <w:pPr>
      <w:tabs>
        <w:tab w:val="left" w:pos="9230"/>
      </w:tabs>
      <w:jc w:val="center"/>
      <w:rPr>
        <w:rFonts w:hAnsi="MS Sans Serif"/>
        <w:snapToGrid w:val="0"/>
        <w:sz w:val="16"/>
        <w:szCs w:val="16"/>
      </w:rPr>
    </w:pPr>
    <w:r w:rsidRPr="00FD4750">
      <w:rPr>
        <w:rFonts w:hAnsi="MS Sans Serif"/>
        <w:snapToGrid w:val="0"/>
        <w:sz w:val="16"/>
        <w:szCs w:val="16"/>
      </w:rPr>
      <w:t xml:space="preserve">P.O. Box 138, Chatby 21526, Alexandria, EGYPT  </w:t>
    </w:r>
    <w:r w:rsidRPr="00FD4750">
      <w:rPr>
        <w:rFonts w:ascii="Arial" w:hAnsi="Arial" w:cs="Arial"/>
        <w:snapToGrid w:val="0"/>
        <w:sz w:val="16"/>
        <w:szCs w:val="16"/>
      </w:rPr>
      <w:t>–</w:t>
    </w:r>
    <w:r w:rsidRPr="00FD4750">
      <w:rPr>
        <w:rFonts w:hAnsi="MS Sans Serif"/>
        <w:snapToGrid w:val="0"/>
        <w:sz w:val="16"/>
        <w:szCs w:val="16"/>
      </w:rPr>
      <w:t xml:space="preserve">  Tel.: +(203) 4839999; Fax: +(203) 4820450</w:t>
    </w:r>
  </w:p>
  <w:p w:rsidR="00546D29" w:rsidRPr="00FD4750" w:rsidRDefault="00546D29" w:rsidP="00546D29">
    <w:pPr>
      <w:tabs>
        <w:tab w:val="left" w:pos="9230"/>
      </w:tabs>
      <w:jc w:val="center"/>
      <w:rPr>
        <w:rFonts w:hAnsi="MS Sans Serif"/>
        <w:snapToGrid w:val="0"/>
        <w:sz w:val="16"/>
        <w:szCs w:val="16"/>
      </w:rPr>
    </w:pPr>
    <w:r w:rsidRPr="00FD4750">
      <w:rPr>
        <w:rFonts w:hAnsi="MS Sans Serif"/>
        <w:snapToGrid w:val="0"/>
        <w:sz w:val="16"/>
        <w:szCs w:val="16"/>
      </w:rPr>
      <w:t>E-mail: secretariat@bibalex.org          Website: www.bibalex.org</w:t>
    </w:r>
  </w:p>
  <w:p w:rsidR="00546D29" w:rsidRPr="00546D29" w:rsidRDefault="00546D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95B" w:rsidRDefault="0027095B" w:rsidP="00DB02BC">
      <w:r>
        <w:separator/>
      </w:r>
    </w:p>
  </w:footnote>
  <w:footnote w:type="continuationSeparator" w:id="0">
    <w:p w:rsidR="0027095B" w:rsidRDefault="0027095B" w:rsidP="00DB0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2BC" w:rsidRDefault="00DB02BC">
    <w:pPr>
      <w:pStyle w:val="Header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73B3F187" wp14:editId="5945C9D1">
          <wp:simplePos x="0" y="0"/>
          <wp:positionH relativeFrom="column">
            <wp:posOffset>2341245</wp:posOffset>
          </wp:positionH>
          <wp:positionV relativeFrom="paragraph">
            <wp:posOffset>-285115</wp:posOffset>
          </wp:positionV>
          <wp:extent cx="1086485" cy="62928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85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43031"/>
    <w:multiLevelType w:val="hybridMultilevel"/>
    <w:tmpl w:val="0EB24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81621C"/>
    <w:multiLevelType w:val="hybridMultilevel"/>
    <w:tmpl w:val="2968E9AA"/>
    <w:lvl w:ilvl="0" w:tplc="45C060F8">
      <w:numFmt w:val="bullet"/>
      <w:lvlText w:val="-"/>
      <w:lvlJc w:val="left"/>
      <w:pPr>
        <w:ind w:left="1308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">
    <w:nsid w:val="68AE3819"/>
    <w:multiLevelType w:val="hybridMultilevel"/>
    <w:tmpl w:val="4CA0E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readOnly" w:enforcement="1" w:cryptProviderType="rsaFull" w:cryptAlgorithmClass="hash" w:cryptAlgorithmType="typeAny" w:cryptAlgorithmSid="4" w:cryptSpinCount="100000" w:hash="yrQyG/KyPl419XdVY8YogVcyBHI=" w:salt="aykI3T9hIivEhC9tZa2TS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BC"/>
    <w:rsid w:val="0004219F"/>
    <w:rsid w:val="000B73F4"/>
    <w:rsid w:val="000E1EEA"/>
    <w:rsid w:val="00167F9A"/>
    <w:rsid w:val="001B6C79"/>
    <w:rsid w:val="001F66C5"/>
    <w:rsid w:val="002461A9"/>
    <w:rsid w:val="0027095B"/>
    <w:rsid w:val="002A07A4"/>
    <w:rsid w:val="002F2C46"/>
    <w:rsid w:val="00414191"/>
    <w:rsid w:val="004712F0"/>
    <w:rsid w:val="005034E5"/>
    <w:rsid w:val="00546D29"/>
    <w:rsid w:val="005E3486"/>
    <w:rsid w:val="006173E4"/>
    <w:rsid w:val="00665F12"/>
    <w:rsid w:val="0067294C"/>
    <w:rsid w:val="006B4EB7"/>
    <w:rsid w:val="006D674D"/>
    <w:rsid w:val="00737DB5"/>
    <w:rsid w:val="007828DA"/>
    <w:rsid w:val="00922549"/>
    <w:rsid w:val="00A43504"/>
    <w:rsid w:val="00A47789"/>
    <w:rsid w:val="00B1683A"/>
    <w:rsid w:val="00BD1442"/>
    <w:rsid w:val="00C04C8B"/>
    <w:rsid w:val="00C14595"/>
    <w:rsid w:val="00C37F1A"/>
    <w:rsid w:val="00C53565"/>
    <w:rsid w:val="00CB72F7"/>
    <w:rsid w:val="00DB02BC"/>
    <w:rsid w:val="00DC6199"/>
    <w:rsid w:val="00DE33E6"/>
    <w:rsid w:val="00E308B4"/>
    <w:rsid w:val="00E677A9"/>
    <w:rsid w:val="00EB7EA9"/>
    <w:rsid w:val="00F30DA7"/>
    <w:rsid w:val="00FD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1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2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2BC"/>
  </w:style>
  <w:style w:type="paragraph" w:styleId="Footer">
    <w:name w:val="footer"/>
    <w:basedOn w:val="Normal"/>
    <w:link w:val="FooterChar"/>
    <w:uiPriority w:val="99"/>
    <w:unhideWhenUsed/>
    <w:rsid w:val="00DB02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2BC"/>
  </w:style>
  <w:style w:type="paragraph" w:styleId="NormalWeb">
    <w:name w:val="Normal (Web)"/>
    <w:basedOn w:val="Normal"/>
    <w:rsid w:val="00DC6199"/>
    <w:pPr>
      <w:bidi w:val="0"/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16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4EB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B4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4EB7"/>
    <w:rPr>
      <w:rFonts w:ascii="Tahoma" w:eastAsia="Times New Roman" w:hAnsi="Tahoma" w:cs="Tahoma"/>
      <w:sz w:val="16"/>
      <w:szCs w:val="16"/>
      <w:lang w:bidi="ar-EG"/>
    </w:rPr>
  </w:style>
  <w:style w:type="character" w:styleId="Hyperlink">
    <w:name w:val="Hyperlink"/>
    <w:unhideWhenUsed/>
    <w:rsid w:val="006B4E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1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2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2BC"/>
  </w:style>
  <w:style w:type="paragraph" w:styleId="Footer">
    <w:name w:val="footer"/>
    <w:basedOn w:val="Normal"/>
    <w:link w:val="FooterChar"/>
    <w:uiPriority w:val="99"/>
    <w:unhideWhenUsed/>
    <w:rsid w:val="00DB02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2BC"/>
  </w:style>
  <w:style w:type="paragraph" w:styleId="NormalWeb">
    <w:name w:val="Normal (Web)"/>
    <w:basedOn w:val="Normal"/>
    <w:rsid w:val="00DC6199"/>
    <w:pPr>
      <w:bidi w:val="0"/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16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4EB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B4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4EB7"/>
    <w:rPr>
      <w:rFonts w:ascii="Tahoma" w:eastAsia="Times New Roman" w:hAnsi="Tahoma" w:cs="Tahoma"/>
      <w:sz w:val="16"/>
      <w:szCs w:val="16"/>
      <w:lang w:bidi="ar-EG"/>
    </w:rPr>
  </w:style>
  <w:style w:type="character" w:styleId="Hyperlink">
    <w:name w:val="Hyperlink"/>
    <w:unhideWhenUsed/>
    <w:rsid w:val="006B4E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hibitions@bibalex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2201</Characters>
  <Application>Microsoft Office Word</Application>
  <DocSecurity>12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2018-12-03T10:33:00Z</cp:lastPrinted>
  <dcterms:created xsi:type="dcterms:W3CDTF">2018-12-12T09:48:00Z</dcterms:created>
  <dcterms:modified xsi:type="dcterms:W3CDTF">2018-12-12T09:48:00Z</dcterms:modified>
</cp:coreProperties>
</file>