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C4" w:rsidRPr="00164A54" w:rsidRDefault="00537CC4" w:rsidP="00537CC4">
      <w:pPr>
        <w:bidi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عائشة أبو </w:t>
      </w:r>
      <w:proofErr w:type="spellStart"/>
      <w:r w:rsidRPr="00164A54">
        <w:rPr>
          <w:rFonts w:cs="Traditional Arabic" w:hint="cs"/>
          <w:b/>
          <w:bCs/>
          <w:sz w:val="32"/>
          <w:szCs w:val="32"/>
          <w:rtl/>
        </w:rPr>
        <w:t>الجدايل</w:t>
      </w:r>
      <w:proofErr w:type="spellEnd"/>
    </w:p>
    <w:p w:rsidR="00537CC4" w:rsidRPr="00164A54" w:rsidRDefault="00537CC4" w:rsidP="00537CC4">
      <w:pPr>
        <w:bidi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كلية الآداب </w:t>
      </w:r>
      <w:r w:rsidRPr="00164A54">
        <w:rPr>
          <w:rFonts w:cs="Traditional Arabic"/>
          <w:sz w:val="32"/>
          <w:szCs w:val="32"/>
          <w:rtl/>
        </w:rPr>
        <w:t>–</w:t>
      </w:r>
      <w:r w:rsidRPr="00164A54">
        <w:rPr>
          <w:rFonts w:cs="Traditional Arabic" w:hint="cs"/>
          <w:sz w:val="32"/>
          <w:szCs w:val="32"/>
          <w:rtl/>
        </w:rPr>
        <w:t xml:space="preserve"> جامعة الملك سعود</w:t>
      </w:r>
    </w:p>
    <w:p w:rsidR="00537CC4" w:rsidRPr="00164A54" w:rsidRDefault="00537CC4" w:rsidP="00537CC4">
      <w:pPr>
        <w:bidi/>
        <w:rPr>
          <w:rFonts w:cs="Traditional Arabic"/>
          <w:b/>
          <w:bCs/>
          <w:sz w:val="32"/>
          <w:szCs w:val="32"/>
          <w:rtl/>
        </w:rPr>
      </w:pPr>
    </w:p>
    <w:p w:rsidR="00537CC4" w:rsidRDefault="00537CC4" w:rsidP="00537CC4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  <w:r w:rsidRPr="00164A54">
        <w:rPr>
          <w:rFonts w:cs="Traditional Arabic" w:hint="cs"/>
          <w:b/>
          <w:bCs/>
          <w:sz w:val="32"/>
          <w:szCs w:val="32"/>
          <w:rtl/>
        </w:rPr>
        <w:t xml:space="preserve">النقوش على النقود البيزنطية </w:t>
      </w:r>
      <w:proofErr w:type="gramStart"/>
      <w:r w:rsidRPr="00164A54">
        <w:rPr>
          <w:rFonts w:cs="Traditional Arabic" w:hint="cs"/>
          <w:b/>
          <w:bCs/>
          <w:sz w:val="32"/>
          <w:szCs w:val="32"/>
          <w:rtl/>
        </w:rPr>
        <w:t>منذ</w:t>
      </w:r>
      <w:proofErr w:type="gramEnd"/>
      <w:r w:rsidRPr="00164A54">
        <w:rPr>
          <w:rFonts w:cs="Traditional Arabic" w:hint="cs"/>
          <w:b/>
          <w:bCs/>
          <w:sz w:val="32"/>
          <w:szCs w:val="32"/>
          <w:rtl/>
        </w:rPr>
        <w:t xml:space="preserve"> 491-717</w:t>
      </w:r>
    </w:p>
    <w:p w:rsidR="00537CC4" w:rsidRPr="00164A54" w:rsidRDefault="00537CC4" w:rsidP="00537CC4">
      <w:pPr>
        <w:bidi/>
        <w:jc w:val="center"/>
        <w:rPr>
          <w:rFonts w:cs="Traditional Arabic"/>
          <w:b/>
          <w:bCs/>
          <w:sz w:val="32"/>
          <w:szCs w:val="32"/>
          <w:rtl/>
        </w:rPr>
      </w:pPr>
    </w:p>
    <w:p w:rsidR="00537CC4" w:rsidRPr="00164A54" w:rsidRDefault="00537CC4" w:rsidP="00537CC4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إن بداية تاريخ النقود البيزنطية بدأ مع بداية حكم الإمبراطور انستاسيوس491-518 حيث إن إصلاحات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انستاسيوس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هي التي أوجدت نموذجًا مميزًا للعملة البيزنطية  لقرون قادمة. وإن هذا النموذج جعل لها شكلاً مميزًا مختلفًا عن النقود الرومانية.</w:t>
      </w:r>
    </w:p>
    <w:p w:rsidR="00537CC4" w:rsidRPr="00164A54" w:rsidRDefault="00537CC4" w:rsidP="00537CC4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والتغيير الرئيسي الذي حدث في الشكل الخارجي للعملة كان وضع علامات مسيحية على العملة  الذهبية فقد وضع الملاك في عهد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جستين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الأول 518-527 ثم الصليب في عهد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تيبيريوس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الثاني 578-582 الذي حل محل علامة النصر التقليدية. ثم نقشت الصورة الحقيقية للإمبراطور وليس رمزًا وذلك في عهد الإمبراطور </w:t>
      </w:r>
      <w:proofErr w:type="spellStart"/>
      <w:r w:rsidRPr="00164A54">
        <w:rPr>
          <w:rFonts w:cs="Traditional Arabic" w:hint="cs"/>
          <w:sz w:val="32"/>
          <w:szCs w:val="32"/>
          <w:rtl/>
        </w:rPr>
        <w:t>فوكاس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602-610 والذي ظهرت صورته على العملة واضعًا تاجًا على رأسه وبيده الصليب. </w:t>
      </w:r>
    </w:p>
    <w:p w:rsidR="00537CC4" w:rsidRPr="00164A54" w:rsidRDefault="00537CC4" w:rsidP="00537CC4">
      <w:pPr>
        <w:bidi/>
        <w:ind w:firstLine="720"/>
        <w:jc w:val="both"/>
        <w:rPr>
          <w:rFonts w:cs="Traditional Arabic"/>
          <w:sz w:val="32"/>
          <w:szCs w:val="32"/>
          <w:rtl/>
        </w:rPr>
      </w:pPr>
      <w:r w:rsidRPr="00164A54">
        <w:rPr>
          <w:rFonts w:cs="Traditional Arabic" w:hint="cs"/>
          <w:sz w:val="32"/>
          <w:szCs w:val="32"/>
          <w:rtl/>
        </w:rPr>
        <w:t xml:space="preserve">أما في عهد </w:t>
      </w:r>
      <w:proofErr w:type="spellStart"/>
      <w:r w:rsidRPr="00164A54">
        <w:rPr>
          <w:rFonts w:cs="Traditional Arabic" w:hint="cs"/>
          <w:sz w:val="32"/>
          <w:szCs w:val="32"/>
          <w:rtl/>
        </w:rPr>
        <w:t>جستنيان</w:t>
      </w:r>
      <w:proofErr w:type="spellEnd"/>
      <w:r w:rsidRPr="00164A54">
        <w:rPr>
          <w:rFonts w:cs="Traditional Arabic" w:hint="cs"/>
          <w:sz w:val="32"/>
          <w:szCs w:val="32"/>
          <w:rtl/>
        </w:rPr>
        <w:t xml:space="preserve"> الثاني 685-695، 705-711 فقد استحدث وضع صور</w:t>
      </w:r>
      <w:r>
        <w:rPr>
          <w:rFonts w:cs="Traditional Arabic" w:hint="cs"/>
          <w:sz w:val="32"/>
          <w:szCs w:val="32"/>
          <w:rtl/>
        </w:rPr>
        <w:t>ة المسيح على</w:t>
      </w:r>
      <w:r w:rsidRPr="00164A54">
        <w:rPr>
          <w:rFonts w:cs="Traditional Arabic" w:hint="cs"/>
          <w:sz w:val="32"/>
          <w:szCs w:val="32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العملة </w:t>
      </w:r>
      <w:r w:rsidRPr="00164A54">
        <w:rPr>
          <w:rFonts w:cs="Traditional Arabic" w:hint="cs"/>
          <w:sz w:val="32"/>
          <w:szCs w:val="32"/>
          <w:rtl/>
        </w:rPr>
        <w:t xml:space="preserve">الذهبية وقد نقشت صورة المسيح عليه السلام في شكلين مختلقين وكتب عليهما </w:t>
      </w:r>
      <w:proofErr w:type="spellStart"/>
      <w:r w:rsidRPr="00164A54">
        <w:rPr>
          <w:rFonts w:cs="Traditional Arabic"/>
          <w:sz w:val="32"/>
          <w:szCs w:val="32"/>
        </w:rPr>
        <w:t>servus</w:t>
      </w:r>
      <w:proofErr w:type="spellEnd"/>
      <w:r w:rsidRPr="00164A54">
        <w:rPr>
          <w:rFonts w:cs="Traditional Arabic"/>
          <w:sz w:val="32"/>
          <w:szCs w:val="32"/>
        </w:rPr>
        <w:t xml:space="preserve"> Christi </w:t>
      </w:r>
    </w:p>
    <w:p w:rsidR="00537CC4" w:rsidRPr="00164A54" w:rsidRDefault="00537CC4" w:rsidP="00537CC4">
      <w:pPr>
        <w:bidi/>
        <w:jc w:val="both"/>
        <w:rPr>
          <w:rFonts w:cs="Traditional Arabic"/>
          <w:sz w:val="32"/>
          <w:szCs w:val="32"/>
          <w:rtl/>
        </w:rPr>
      </w:pPr>
      <w:proofErr w:type="gramStart"/>
      <w:r w:rsidRPr="00164A54">
        <w:rPr>
          <w:rFonts w:cs="Traditional Arabic" w:hint="cs"/>
          <w:sz w:val="32"/>
          <w:szCs w:val="32"/>
          <w:rtl/>
        </w:rPr>
        <w:t>أما</w:t>
      </w:r>
      <w:proofErr w:type="gramEnd"/>
      <w:r w:rsidRPr="00164A54">
        <w:rPr>
          <w:rFonts w:cs="Traditional Arabic" w:hint="cs"/>
          <w:sz w:val="32"/>
          <w:szCs w:val="32"/>
          <w:rtl/>
        </w:rPr>
        <w:t xml:space="preserve"> أهم تغيير نقشي ظهر على النقود البيزنطية في القرن السابع فهو التغيير من الحروف اللاتينية إلى الحروف اليونانية.</w:t>
      </w:r>
    </w:p>
    <w:p w:rsidR="00537CC4" w:rsidRPr="00164A54" w:rsidRDefault="00537CC4" w:rsidP="00537CC4">
      <w:pPr>
        <w:bidi/>
        <w:rPr>
          <w:rFonts w:cs="Traditional Arabic"/>
          <w:sz w:val="32"/>
          <w:szCs w:val="32"/>
          <w:rtl/>
        </w:rPr>
      </w:pPr>
    </w:p>
    <w:p w:rsidR="001101A0" w:rsidRDefault="00537CC4" w:rsidP="00537CC4">
      <w:r w:rsidRPr="00164A54">
        <w:rPr>
          <w:rFonts w:cs="Traditional Arabic" w:hint="cs"/>
          <w:sz w:val="32"/>
          <w:szCs w:val="32"/>
          <w:rtl/>
        </w:rPr>
        <w:t>------------------------------------------------</w:t>
      </w:r>
    </w:p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CC4"/>
    <w:rsid w:val="001101A0"/>
    <w:rsid w:val="00537CC4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C4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Bibliotheca Alexandrina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2009-02-23T13:58:00Z</dcterms:created>
  <dcterms:modified xsi:type="dcterms:W3CDTF">2009-02-23T13:58:00Z</dcterms:modified>
</cp:coreProperties>
</file>