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D63" w:rsidRPr="00164A54" w:rsidRDefault="00310D63" w:rsidP="00310D63">
      <w:pPr>
        <w:bidi/>
        <w:ind w:hanging="18"/>
        <w:rPr>
          <w:rFonts w:cs="Traditional Arabic"/>
          <w:b/>
          <w:bCs/>
          <w:sz w:val="32"/>
          <w:szCs w:val="32"/>
          <w:rtl/>
        </w:rPr>
      </w:pPr>
      <w:proofErr w:type="spellStart"/>
      <w:r w:rsidRPr="00164A54">
        <w:rPr>
          <w:rFonts w:cs="Traditional Arabic" w:hint="cs"/>
          <w:b/>
          <w:bCs/>
          <w:sz w:val="32"/>
          <w:szCs w:val="32"/>
          <w:rtl/>
        </w:rPr>
        <w:t>دلوم</w:t>
      </w:r>
      <w:proofErr w:type="spellEnd"/>
      <w:r w:rsidRPr="00164A54">
        <w:rPr>
          <w:rFonts w:cs="Traditional Arabic" w:hint="cs"/>
          <w:b/>
          <w:bCs/>
          <w:sz w:val="32"/>
          <w:szCs w:val="32"/>
          <w:rtl/>
        </w:rPr>
        <w:t xml:space="preserve"> سعيد </w:t>
      </w:r>
    </w:p>
    <w:p w:rsidR="00310D63" w:rsidRPr="00164A54" w:rsidRDefault="00310D63" w:rsidP="00310D63">
      <w:pPr>
        <w:bidi/>
        <w:ind w:hanging="18"/>
        <w:rPr>
          <w:rFonts w:cs="Traditional Arabic"/>
          <w:sz w:val="32"/>
          <w:szCs w:val="32"/>
          <w:rtl/>
        </w:rPr>
      </w:pPr>
      <w:r w:rsidRPr="00164A54">
        <w:rPr>
          <w:rFonts w:cs="Traditional Arabic" w:hint="cs"/>
          <w:sz w:val="32"/>
          <w:szCs w:val="32"/>
          <w:rtl/>
        </w:rPr>
        <w:t xml:space="preserve">معهد الآثار </w:t>
      </w:r>
      <w:r w:rsidRPr="00164A54">
        <w:rPr>
          <w:rFonts w:cs="Traditional Arabic"/>
          <w:sz w:val="32"/>
          <w:szCs w:val="32"/>
          <w:rtl/>
        </w:rPr>
        <w:t>–</w:t>
      </w:r>
      <w:r w:rsidRPr="00164A54">
        <w:rPr>
          <w:rFonts w:cs="Traditional Arabic" w:hint="cs"/>
          <w:sz w:val="32"/>
          <w:szCs w:val="32"/>
          <w:rtl/>
        </w:rPr>
        <w:t xml:space="preserve"> جامعة الجزائر</w:t>
      </w:r>
    </w:p>
    <w:p w:rsidR="00310D63" w:rsidRPr="00164A54" w:rsidRDefault="00310D63" w:rsidP="00310D63">
      <w:pPr>
        <w:bidi/>
        <w:ind w:hanging="18"/>
        <w:jc w:val="center"/>
        <w:rPr>
          <w:rFonts w:cs="Traditional Arabic"/>
          <w:b/>
          <w:bCs/>
          <w:sz w:val="32"/>
          <w:szCs w:val="32"/>
        </w:rPr>
      </w:pPr>
      <w:r w:rsidRPr="00164A54">
        <w:rPr>
          <w:rFonts w:cs="Traditional Arabic" w:hint="cs"/>
          <w:b/>
          <w:bCs/>
          <w:sz w:val="32"/>
          <w:szCs w:val="32"/>
          <w:rtl/>
          <w:lang w:bidi="ar-DZ"/>
        </w:rPr>
        <w:t>الكنز النقدي للمسيلة</w:t>
      </w:r>
    </w:p>
    <w:p w:rsidR="00310D63" w:rsidRPr="00164A54" w:rsidRDefault="00310D63" w:rsidP="00310D63">
      <w:pPr>
        <w:bidi/>
        <w:ind w:hanging="18"/>
        <w:jc w:val="center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>( نهاية القرن الخامس ق</w:t>
      </w:r>
      <w:r w:rsidRPr="00164A54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بل الميلاد </w:t>
      </w:r>
      <w:r w:rsidRPr="00164A54">
        <w:rPr>
          <w:rFonts w:cs="Traditional Arabic" w:hint="cs"/>
          <w:b/>
          <w:bCs/>
          <w:sz w:val="32"/>
          <w:szCs w:val="32"/>
          <w:rtl/>
        </w:rPr>
        <w:t>ـ بداية القرن السادس ميلادي)</w:t>
      </w:r>
    </w:p>
    <w:p w:rsidR="00310D63" w:rsidRPr="00164A54" w:rsidRDefault="00310D63" w:rsidP="00310D63">
      <w:pPr>
        <w:bidi/>
        <w:ind w:hanging="18"/>
        <w:jc w:val="center"/>
        <w:rPr>
          <w:rFonts w:cs="Traditional Arabic"/>
          <w:b/>
          <w:bCs/>
          <w:sz w:val="32"/>
          <w:szCs w:val="32"/>
          <w:rtl/>
        </w:rPr>
      </w:pPr>
      <w:proofErr w:type="gramStart"/>
      <w:r>
        <w:rPr>
          <w:rFonts w:cs="Traditional Arabic" w:hint="cs"/>
          <w:b/>
          <w:bCs/>
          <w:sz w:val="32"/>
          <w:szCs w:val="32"/>
          <w:rtl/>
        </w:rPr>
        <w:t>دراسة  تاريخية</w:t>
      </w:r>
      <w:proofErr w:type="gramEnd"/>
      <w:r>
        <w:rPr>
          <w:rFonts w:cs="Traditional Arabic" w:hint="cs"/>
          <w:b/>
          <w:bCs/>
          <w:sz w:val="32"/>
          <w:szCs w:val="32"/>
          <w:rtl/>
        </w:rPr>
        <w:t xml:space="preserve"> و</w:t>
      </w:r>
      <w:r w:rsidRPr="00164A54">
        <w:rPr>
          <w:rFonts w:cs="Traditional Arabic" w:hint="cs"/>
          <w:b/>
          <w:bCs/>
          <w:sz w:val="32"/>
          <w:szCs w:val="32"/>
          <w:rtl/>
        </w:rPr>
        <w:t>نقدية</w:t>
      </w:r>
    </w:p>
    <w:p w:rsidR="00310D63" w:rsidRPr="00164A54" w:rsidRDefault="00310D63" w:rsidP="00310D63">
      <w:pPr>
        <w:bidi/>
        <w:ind w:firstLine="720"/>
        <w:jc w:val="both"/>
        <w:rPr>
          <w:rFonts w:cs="Traditional Arabic"/>
          <w:sz w:val="32"/>
          <w:szCs w:val="32"/>
          <w:rtl/>
          <w:lang w:bidi="ar-DZ"/>
        </w:rPr>
      </w:pPr>
      <w:r>
        <w:rPr>
          <w:rFonts w:cs="Traditional Arabic" w:hint="cs"/>
          <w:sz w:val="32"/>
          <w:szCs w:val="32"/>
          <w:rtl/>
          <w:lang w:bidi="ar-DZ"/>
        </w:rPr>
        <w:t xml:space="preserve">تعتبر الكنوز النقدية </w:t>
      </w:r>
      <w:r w:rsidRPr="00164A54">
        <w:rPr>
          <w:rFonts w:cs="Traditional Arabic" w:hint="cs"/>
          <w:sz w:val="32"/>
          <w:szCs w:val="32"/>
          <w:rtl/>
          <w:lang w:bidi="ar-DZ"/>
        </w:rPr>
        <w:t xml:space="preserve">المكتشفة أثناء عمليات التنقيب أو عن طريق الصدفة من العناصر الأساسية في دراسة علم </w:t>
      </w:r>
      <w:proofErr w:type="spellStart"/>
      <w:proofErr w:type="gramStart"/>
      <w:r w:rsidRPr="00164A54">
        <w:rPr>
          <w:rFonts w:cs="Traditional Arabic" w:hint="cs"/>
          <w:sz w:val="32"/>
          <w:szCs w:val="32"/>
          <w:rtl/>
          <w:lang w:bidi="ar-DZ"/>
        </w:rPr>
        <w:t>المسكوكات</w:t>
      </w:r>
      <w:proofErr w:type="spellEnd"/>
      <w:r w:rsidRPr="00164A54">
        <w:rPr>
          <w:rFonts w:cs="Traditional Arabic" w:hint="cs"/>
          <w:sz w:val="32"/>
          <w:szCs w:val="32"/>
          <w:rtl/>
          <w:lang w:bidi="ar-DZ"/>
        </w:rPr>
        <w:t xml:space="preserve">  فعلاوة</w:t>
      </w:r>
      <w:proofErr w:type="gramEnd"/>
      <w:r w:rsidRPr="00164A54">
        <w:rPr>
          <w:rFonts w:cs="Traditional Arabic" w:hint="cs"/>
          <w:sz w:val="32"/>
          <w:szCs w:val="32"/>
          <w:rtl/>
          <w:lang w:bidi="ar-DZ"/>
        </w:rPr>
        <w:t xml:space="preserve"> على كون النقد  وسيلة  تأريخ لا تقبل الطعن في مجال علم الآثار فهو مرآة صادقة تعكس الحياة</w:t>
      </w:r>
      <w:r>
        <w:rPr>
          <w:rFonts w:cs="Traditional Arabic" w:hint="cs"/>
          <w:sz w:val="32"/>
          <w:szCs w:val="32"/>
          <w:rtl/>
          <w:lang w:bidi="ar-DZ"/>
        </w:rPr>
        <w:t xml:space="preserve"> السياسية والاقتصادية و</w:t>
      </w:r>
      <w:r w:rsidRPr="00164A54">
        <w:rPr>
          <w:rFonts w:cs="Traditional Arabic" w:hint="cs"/>
          <w:sz w:val="32"/>
          <w:szCs w:val="32"/>
          <w:rtl/>
          <w:lang w:bidi="ar-DZ"/>
        </w:rPr>
        <w:t xml:space="preserve">الاجتماعية. </w:t>
      </w:r>
    </w:p>
    <w:p w:rsidR="00310D63" w:rsidRPr="00164A54" w:rsidRDefault="00310D63" w:rsidP="00310D63">
      <w:pPr>
        <w:bidi/>
        <w:ind w:firstLine="720"/>
        <w:jc w:val="both"/>
        <w:rPr>
          <w:rFonts w:cs="Traditional Arabic"/>
          <w:sz w:val="32"/>
          <w:szCs w:val="32"/>
          <w:rtl/>
          <w:lang w:bidi="ar-DZ"/>
        </w:rPr>
      </w:pPr>
      <w:r w:rsidRPr="00164A54">
        <w:rPr>
          <w:rFonts w:cs="Traditional Arabic" w:hint="cs"/>
          <w:sz w:val="32"/>
          <w:szCs w:val="32"/>
          <w:rtl/>
          <w:lang w:bidi="ar-DZ"/>
        </w:rPr>
        <w:t xml:space="preserve">إن دراسة الكنز النقدي للمسيلة المكتشف في سنة </w:t>
      </w:r>
      <w:r w:rsidRPr="00164A54">
        <w:rPr>
          <w:rFonts w:cs="Traditional Arabic" w:hint="cs"/>
          <w:b/>
          <w:bCs/>
          <w:sz w:val="32"/>
          <w:szCs w:val="32"/>
          <w:rtl/>
          <w:lang w:bidi="ar-DZ"/>
        </w:rPr>
        <w:t>1982</w:t>
      </w:r>
      <w:r w:rsidRPr="00164A54">
        <w:rPr>
          <w:rFonts w:cs="Traditional Arabic" w:hint="cs"/>
          <w:sz w:val="32"/>
          <w:szCs w:val="32"/>
          <w:rtl/>
          <w:lang w:bidi="ar-DZ"/>
        </w:rPr>
        <w:t xml:space="preserve"> بالمسيلة </w:t>
      </w:r>
      <w:r>
        <w:rPr>
          <w:rFonts w:cs="Traditional Arabic" w:hint="cs"/>
          <w:sz w:val="32"/>
          <w:szCs w:val="32"/>
          <w:rtl/>
          <w:lang w:bidi="ar-DZ"/>
        </w:rPr>
        <w:t>ب</w:t>
      </w:r>
      <w:r w:rsidRPr="00164A54">
        <w:rPr>
          <w:rFonts w:cs="Traditional Arabic" w:hint="cs"/>
          <w:sz w:val="32"/>
          <w:szCs w:val="32"/>
          <w:rtl/>
          <w:lang w:bidi="ar-DZ"/>
        </w:rPr>
        <w:t>الجزائر حي</w:t>
      </w:r>
      <w:r w:rsidRPr="00164A54">
        <w:rPr>
          <w:rFonts w:cs="Traditional Arabic" w:hint="eastAsia"/>
          <w:sz w:val="32"/>
          <w:szCs w:val="32"/>
          <w:rtl/>
          <w:lang w:bidi="ar-DZ"/>
        </w:rPr>
        <w:t>ث</w:t>
      </w:r>
      <w:r w:rsidRPr="00164A54">
        <w:rPr>
          <w:rFonts w:cs="Traditional Arabic" w:hint="cs"/>
          <w:sz w:val="32"/>
          <w:szCs w:val="32"/>
          <w:rtl/>
          <w:lang w:bidi="ar-DZ"/>
        </w:rPr>
        <w:t xml:space="preserve"> يقدر وزنه بحوالي </w:t>
      </w:r>
      <w:r w:rsidRPr="00164A54">
        <w:rPr>
          <w:rFonts w:cs="Traditional Arabic" w:hint="cs"/>
          <w:b/>
          <w:bCs/>
          <w:sz w:val="32"/>
          <w:szCs w:val="32"/>
          <w:rtl/>
          <w:lang w:bidi="ar-DZ"/>
        </w:rPr>
        <w:t>14</w:t>
      </w:r>
      <w:r w:rsidRPr="00164A54">
        <w:rPr>
          <w:rFonts w:cs="Traditional Arabic" w:hint="cs"/>
          <w:sz w:val="32"/>
          <w:szCs w:val="32"/>
          <w:rtl/>
          <w:lang w:bidi="ar-DZ"/>
        </w:rPr>
        <w:t xml:space="preserve"> كيلو غرام</w:t>
      </w:r>
      <w:r>
        <w:rPr>
          <w:rFonts w:cs="Traditional Arabic" w:hint="cs"/>
          <w:sz w:val="32"/>
          <w:szCs w:val="32"/>
          <w:rtl/>
          <w:lang w:bidi="ar-DZ"/>
        </w:rPr>
        <w:t>ًا</w:t>
      </w:r>
      <w:r w:rsidRPr="00164A54">
        <w:rPr>
          <w:rFonts w:cs="Traditional Arabic" w:hint="cs"/>
          <w:sz w:val="32"/>
          <w:szCs w:val="32"/>
          <w:rtl/>
          <w:lang w:bidi="ar-DZ"/>
        </w:rPr>
        <w:t xml:space="preserve"> </w:t>
      </w:r>
      <w:r>
        <w:rPr>
          <w:rFonts w:cs="Traditional Arabic" w:hint="cs"/>
          <w:sz w:val="32"/>
          <w:szCs w:val="32"/>
          <w:rtl/>
          <w:lang w:bidi="ar-DZ"/>
        </w:rPr>
        <w:t>ويضم</w:t>
      </w:r>
      <w:r w:rsidRPr="00164A54">
        <w:rPr>
          <w:rFonts w:cs="Traditional Arabic" w:hint="cs"/>
          <w:sz w:val="32"/>
          <w:szCs w:val="32"/>
          <w:rtl/>
          <w:lang w:bidi="ar-DZ"/>
        </w:rPr>
        <w:t xml:space="preserve"> عدد</w:t>
      </w:r>
      <w:r>
        <w:rPr>
          <w:rFonts w:cs="Traditional Arabic" w:hint="cs"/>
          <w:sz w:val="32"/>
          <w:szCs w:val="32"/>
          <w:rtl/>
          <w:lang w:bidi="ar-DZ"/>
        </w:rPr>
        <w:t>ًا من</w:t>
      </w:r>
      <w:r w:rsidRPr="00164A54">
        <w:rPr>
          <w:rFonts w:cs="Traditional Arabic" w:hint="cs"/>
          <w:sz w:val="32"/>
          <w:szCs w:val="32"/>
          <w:rtl/>
          <w:lang w:bidi="ar-DZ"/>
        </w:rPr>
        <w:t xml:space="preserve"> القطع النقدية </w:t>
      </w:r>
      <w:r>
        <w:rPr>
          <w:rFonts w:cs="Traditional Arabic" w:hint="cs"/>
          <w:sz w:val="32"/>
          <w:szCs w:val="32"/>
          <w:rtl/>
          <w:lang w:bidi="ar-DZ"/>
        </w:rPr>
        <w:t>ال</w:t>
      </w:r>
      <w:r w:rsidRPr="00164A54">
        <w:rPr>
          <w:rFonts w:cs="Traditional Arabic" w:hint="cs"/>
          <w:sz w:val="32"/>
          <w:szCs w:val="32"/>
          <w:rtl/>
          <w:lang w:bidi="ar-DZ"/>
        </w:rPr>
        <w:t xml:space="preserve">برونزية كما يبدأ تاريخ أولى العملات  لسنة </w:t>
      </w:r>
      <w:r w:rsidRPr="00164A54">
        <w:rPr>
          <w:rFonts w:cs="Traditional Arabic" w:hint="cs"/>
          <w:b/>
          <w:bCs/>
          <w:sz w:val="32"/>
          <w:szCs w:val="32"/>
          <w:rtl/>
          <w:lang w:bidi="ar-DZ"/>
        </w:rPr>
        <w:t>409</w:t>
      </w:r>
      <w:r>
        <w:rPr>
          <w:rFonts w:cs="Traditional Arabic" w:hint="cs"/>
          <w:sz w:val="32"/>
          <w:szCs w:val="32"/>
          <w:rtl/>
          <w:lang w:bidi="ar-DZ"/>
        </w:rPr>
        <w:t xml:space="preserve"> ق.م  و</w:t>
      </w:r>
      <w:r w:rsidRPr="00164A54">
        <w:rPr>
          <w:rFonts w:cs="Traditional Arabic" w:hint="cs"/>
          <w:sz w:val="32"/>
          <w:szCs w:val="32"/>
          <w:rtl/>
          <w:lang w:bidi="ar-DZ"/>
        </w:rPr>
        <w:t xml:space="preserve">تعود أحداث قطعة نقدية إلى سنة </w:t>
      </w:r>
      <w:r w:rsidRPr="00164A54">
        <w:rPr>
          <w:rFonts w:cs="Traditional Arabic" w:hint="cs"/>
          <w:b/>
          <w:bCs/>
          <w:sz w:val="32"/>
          <w:szCs w:val="32"/>
          <w:rtl/>
          <w:lang w:bidi="ar-DZ"/>
        </w:rPr>
        <w:t>227</w:t>
      </w:r>
      <w:r>
        <w:rPr>
          <w:rFonts w:cs="Traditional Arabic" w:hint="cs"/>
          <w:sz w:val="32"/>
          <w:szCs w:val="32"/>
          <w:rtl/>
          <w:lang w:bidi="ar-DZ"/>
        </w:rPr>
        <w:t>م</w:t>
      </w:r>
      <w:r w:rsidRPr="00164A54">
        <w:rPr>
          <w:rFonts w:cs="Traditional Arabic" w:hint="cs"/>
          <w:sz w:val="32"/>
          <w:szCs w:val="32"/>
          <w:rtl/>
          <w:lang w:bidi="ar-DZ"/>
        </w:rPr>
        <w:t xml:space="preserve"> موزعة على النحو التالي: </w:t>
      </w:r>
    </w:p>
    <w:p w:rsidR="00310D63" w:rsidRPr="00164A54" w:rsidRDefault="00310D63" w:rsidP="00310D63">
      <w:pPr>
        <w:bidi/>
        <w:ind w:hanging="18"/>
        <w:jc w:val="both"/>
        <w:rPr>
          <w:rFonts w:cs="Traditional Arabic"/>
          <w:sz w:val="32"/>
          <w:szCs w:val="32"/>
          <w:rtl/>
          <w:lang w:bidi="ar-DZ"/>
        </w:rPr>
      </w:pPr>
      <w:r w:rsidRPr="00164A54">
        <w:rPr>
          <w:rFonts w:cs="Traditional Arabic" w:hint="cs"/>
          <w:sz w:val="32"/>
          <w:szCs w:val="32"/>
          <w:rtl/>
          <w:lang w:bidi="ar-DZ"/>
        </w:rPr>
        <w:t xml:space="preserve">- 13 قطعة نقدية  إغريقية                            </w:t>
      </w:r>
      <w:r w:rsidRPr="00164A54">
        <w:rPr>
          <w:rFonts w:cs="Traditional Arabic" w:hint="cs"/>
          <w:i/>
          <w:iCs/>
          <w:sz w:val="32"/>
          <w:szCs w:val="32"/>
          <w:rtl/>
        </w:rPr>
        <w:t>- 11736 قطعة</w:t>
      </w:r>
      <w:r w:rsidRPr="00164A54">
        <w:rPr>
          <w:rFonts w:cs="Traditional Arabic"/>
          <w:i/>
          <w:iCs/>
          <w:sz w:val="32"/>
          <w:szCs w:val="32"/>
        </w:rPr>
        <w:t xml:space="preserve">  </w:t>
      </w:r>
      <w:r w:rsidRPr="00164A54">
        <w:rPr>
          <w:rFonts w:cs="Traditional Arabic" w:hint="cs"/>
          <w:i/>
          <w:iCs/>
          <w:sz w:val="32"/>
          <w:szCs w:val="32"/>
          <w:rtl/>
        </w:rPr>
        <w:t>نقدية</w:t>
      </w:r>
      <w:r w:rsidRPr="00164A54">
        <w:rPr>
          <w:rFonts w:cs="Traditional Arabic"/>
          <w:i/>
          <w:iCs/>
          <w:sz w:val="32"/>
          <w:szCs w:val="32"/>
        </w:rPr>
        <w:t xml:space="preserve">  </w:t>
      </w:r>
      <w:r w:rsidRPr="00164A54">
        <w:rPr>
          <w:rFonts w:cs="Traditional Arabic" w:hint="cs"/>
          <w:i/>
          <w:iCs/>
          <w:sz w:val="32"/>
          <w:szCs w:val="32"/>
          <w:rtl/>
        </w:rPr>
        <w:t xml:space="preserve">رومانية </w:t>
      </w:r>
    </w:p>
    <w:p w:rsidR="00310D63" w:rsidRPr="00164A54" w:rsidRDefault="00310D63" w:rsidP="00310D63">
      <w:pPr>
        <w:bidi/>
        <w:ind w:hanging="18"/>
        <w:jc w:val="both"/>
        <w:rPr>
          <w:rFonts w:cs="Traditional Arabic"/>
          <w:sz w:val="32"/>
          <w:szCs w:val="32"/>
        </w:rPr>
      </w:pPr>
      <w:r w:rsidRPr="00164A54">
        <w:rPr>
          <w:rFonts w:cs="Traditional Arabic" w:hint="cs"/>
          <w:sz w:val="32"/>
          <w:szCs w:val="32"/>
          <w:rtl/>
        </w:rPr>
        <w:t>- 10 قطع</w:t>
      </w:r>
      <w:r w:rsidRPr="00164A54">
        <w:rPr>
          <w:rFonts w:cs="Traditional Arabic"/>
          <w:sz w:val="32"/>
          <w:szCs w:val="32"/>
        </w:rPr>
        <w:t xml:space="preserve">  </w:t>
      </w:r>
      <w:r w:rsidRPr="00164A54">
        <w:rPr>
          <w:rFonts w:cs="Traditional Arabic" w:hint="cs"/>
          <w:sz w:val="32"/>
          <w:szCs w:val="32"/>
          <w:rtl/>
        </w:rPr>
        <w:t xml:space="preserve">نقدية </w:t>
      </w:r>
      <w:proofErr w:type="spellStart"/>
      <w:r w:rsidRPr="00164A54">
        <w:rPr>
          <w:rFonts w:cs="Traditional Arabic" w:hint="cs"/>
          <w:sz w:val="32"/>
          <w:szCs w:val="32"/>
          <w:rtl/>
        </w:rPr>
        <w:t>أستروغوتية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                       </w:t>
      </w:r>
      <w:r w:rsidRPr="00164A54">
        <w:rPr>
          <w:rFonts w:cs="Traditional Arabic" w:hint="cs"/>
          <w:sz w:val="32"/>
          <w:szCs w:val="32"/>
          <w:rtl/>
          <w:lang w:bidi="ar-DZ"/>
        </w:rPr>
        <w:t>-  312  قطعة نقدية مجهولة ما قبل ال</w:t>
      </w:r>
      <w:r>
        <w:rPr>
          <w:rFonts w:cs="Traditional Arabic" w:hint="cs"/>
          <w:sz w:val="32"/>
          <w:szCs w:val="32"/>
          <w:rtl/>
          <w:lang w:bidi="ar-DZ"/>
        </w:rPr>
        <w:t>فت</w:t>
      </w:r>
      <w:r w:rsidRPr="00164A54">
        <w:rPr>
          <w:rFonts w:cs="Traditional Arabic" w:hint="cs"/>
          <w:sz w:val="32"/>
          <w:szCs w:val="32"/>
          <w:rtl/>
          <w:lang w:bidi="ar-DZ"/>
        </w:rPr>
        <w:t xml:space="preserve">رة </w:t>
      </w:r>
      <w:proofErr w:type="spellStart"/>
      <w:r w:rsidRPr="00164A54">
        <w:rPr>
          <w:rFonts w:cs="Traditional Arabic" w:hint="cs"/>
          <w:sz w:val="32"/>
          <w:szCs w:val="32"/>
          <w:rtl/>
          <w:lang w:bidi="ar-DZ"/>
        </w:rPr>
        <w:t>الوندالية</w:t>
      </w:r>
      <w:proofErr w:type="spellEnd"/>
      <w:r w:rsidRPr="00164A54">
        <w:rPr>
          <w:rFonts w:cs="Traditional Arabic" w:hint="cs"/>
          <w:sz w:val="32"/>
          <w:szCs w:val="32"/>
          <w:rtl/>
          <w:lang w:bidi="ar-DZ"/>
        </w:rPr>
        <w:t xml:space="preserve"> </w:t>
      </w:r>
    </w:p>
    <w:p w:rsidR="00310D63" w:rsidRPr="00164A54" w:rsidRDefault="00310D63" w:rsidP="00310D63">
      <w:pPr>
        <w:bidi/>
        <w:ind w:hanging="18"/>
        <w:jc w:val="both"/>
        <w:rPr>
          <w:rFonts w:cs="Traditional Arabic"/>
          <w:sz w:val="32"/>
          <w:szCs w:val="32"/>
          <w:rtl/>
        </w:rPr>
      </w:pPr>
      <w:r w:rsidRPr="00164A54">
        <w:rPr>
          <w:rFonts w:cs="Traditional Arabic" w:hint="cs"/>
          <w:sz w:val="32"/>
          <w:szCs w:val="32"/>
          <w:rtl/>
          <w:lang w:bidi="ar-DZ"/>
        </w:rPr>
        <w:t>- 193 قطع</w:t>
      </w:r>
      <w:r>
        <w:rPr>
          <w:rFonts w:cs="Traditional Arabic" w:hint="cs"/>
          <w:sz w:val="32"/>
          <w:szCs w:val="32"/>
          <w:rtl/>
          <w:lang w:bidi="ar-DZ"/>
        </w:rPr>
        <w:t>ة</w:t>
      </w:r>
      <w:r w:rsidRPr="00164A54">
        <w:rPr>
          <w:rFonts w:cs="Traditional Arabic" w:hint="cs"/>
          <w:sz w:val="32"/>
          <w:szCs w:val="32"/>
          <w:rtl/>
          <w:lang w:bidi="ar-DZ"/>
        </w:rPr>
        <w:t xml:space="preserve"> نقدية </w:t>
      </w:r>
      <w:proofErr w:type="spellStart"/>
      <w:r w:rsidRPr="00164A54">
        <w:rPr>
          <w:rFonts w:cs="Traditional Arabic" w:hint="cs"/>
          <w:sz w:val="32"/>
          <w:szCs w:val="32"/>
          <w:rtl/>
          <w:lang w:bidi="ar-DZ"/>
        </w:rPr>
        <w:t>وندالية</w:t>
      </w:r>
      <w:proofErr w:type="spellEnd"/>
      <w:r w:rsidRPr="00164A54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164A54">
        <w:rPr>
          <w:rFonts w:cs="Traditional Arabic" w:hint="cs"/>
          <w:sz w:val="32"/>
          <w:szCs w:val="32"/>
          <w:rtl/>
        </w:rPr>
        <w:t xml:space="preserve">                           </w:t>
      </w:r>
      <w:r w:rsidRPr="00164A54">
        <w:rPr>
          <w:rFonts w:cs="Traditional Arabic" w:hint="cs"/>
          <w:sz w:val="32"/>
          <w:szCs w:val="32"/>
          <w:rtl/>
          <w:lang w:bidi="ar-DZ"/>
        </w:rPr>
        <w:t xml:space="preserve">- 7 قطع نقدية بيزنطية </w:t>
      </w:r>
    </w:p>
    <w:p w:rsidR="00310D63" w:rsidRPr="00164A54" w:rsidRDefault="00310D63" w:rsidP="00310D63">
      <w:pPr>
        <w:bidi/>
        <w:ind w:firstLine="720"/>
        <w:jc w:val="both"/>
        <w:rPr>
          <w:rFonts w:cs="Traditional Arabic"/>
          <w:sz w:val="32"/>
          <w:szCs w:val="32"/>
          <w:rtl/>
          <w:lang w:bidi="ar-DZ"/>
        </w:rPr>
      </w:pPr>
      <w:r w:rsidRPr="00164A54">
        <w:rPr>
          <w:rFonts w:cs="Traditional Arabic" w:hint="cs"/>
          <w:sz w:val="32"/>
          <w:szCs w:val="32"/>
          <w:rtl/>
          <w:lang w:bidi="ar-DZ"/>
        </w:rPr>
        <w:t xml:space="preserve">وأما باقي القطع النقدية التي لم نتمكن من تحديد فتراتها  الزمنية </w:t>
      </w:r>
      <w:r>
        <w:rPr>
          <w:rFonts w:cs="Traditional Arabic" w:hint="cs"/>
          <w:sz w:val="32"/>
          <w:szCs w:val="32"/>
          <w:rtl/>
          <w:lang w:bidi="ar-DZ"/>
        </w:rPr>
        <w:t>ف</w:t>
      </w:r>
      <w:r w:rsidRPr="00164A54">
        <w:rPr>
          <w:rFonts w:cs="Traditional Arabic" w:hint="cs"/>
          <w:sz w:val="32"/>
          <w:szCs w:val="32"/>
          <w:rtl/>
          <w:lang w:bidi="ar-DZ"/>
        </w:rPr>
        <w:t xml:space="preserve">يبلغ  مجموعها </w:t>
      </w:r>
      <w:r w:rsidRPr="00164A54">
        <w:rPr>
          <w:rFonts w:cs="Traditional Arabic" w:hint="cs"/>
          <w:b/>
          <w:bCs/>
          <w:sz w:val="32"/>
          <w:szCs w:val="32"/>
          <w:rtl/>
          <w:lang w:bidi="ar-DZ"/>
        </w:rPr>
        <w:t>2181</w:t>
      </w:r>
      <w:r w:rsidRPr="00164A54">
        <w:rPr>
          <w:rFonts w:cs="Traditional Arabic" w:hint="cs"/>
          <w:sz w:val="32"/>
          <w:szCs w:val="32"/>
          <w:rtl/>
          <w:lang w:bidi="ar-DZ"/>
        </w:rPr>
        <w:t xml:space="preserve">  قطعة نقدية، ودراسة كنز المسيلة </w:t>
      </w:r>
      <w:r>
        <w:rPr>
          <w:rFonts w:cs="Traditional Arabic" w:hint="cs"/>
          <w:sz w:val="32"/>
          <w:szCs w:val="32"/>
          <w:rtl/>
          <w:lang w:bidi="ar-DZ"/>
        </w:rPr>
        <w:t>سّ</w:t>
      </w:r>
      <w:r w:rsidRPr="00164A54">
        <w:rPr>
          <w:rFonts w:cs="Traditional Arabic" w:hint="cs"/>
          <w:sz w:val="32"/>
          <w:szCs w:val="32"/>
          <w:rtl/>
          <w:lang w:bidi="ar-DZ"/>
        </w:rPr>
        <w:t>اعد على تاريخ كل المك</w:t>
      </w:r>
      <w:r>
        <w:rPr>
          <w:rFonts w:cs="Traditional Arabic" w:hint="cs"/>
          <w:sz w:val="32"/>
          <w:szCs w:val="32"/>
          <w:rtl/>
          <w:lang w:bidi="ar-DZ"/>
        </w:rPr>
        <w:t>تشفات النقدية في شمال إفريقيا وتمتد من</w:t>
      </w:r>
      <w:r w:rsidRPr="00164A54">
        <w:rPr>
          <w:rFonts w:cs="Traditional Arabic" w:hint="cs"/>
          <w:sz w:val="32"/>
          <w:szCs w:val="32"/>
          <w:rtl/>
          <w:lang w:bidi="ar-DZ"/>
        </w:rPr>
        <w:t xml:space="preserve"> نهاية القرن الخامس قبل الميلاد إلى بداية القرن السادس المي</w:t>
      </w:r>
      <w:r>
        <w:rPr>
          <w:rFonts w:cs="Traditional Arabic" w:hint="cs"/>
          <w:sz w:val="32"/>
          <w:szCs w:val="32"/>
          <w:rtl/>
          <w:lang w:bidi="ar-DZ"/>
        </w:rPr>
        <w:t xml:space="preserve">لادي أي قبل إعادة الاحتلال </w:t>
      </w:r>
      <w:proofErr w:type="spellStart"/>
      <w:r>
        <w:rPr>
          <w:rFonts w:cs="Traditional Arabic" w:hint="cs"/>
          <w:sz w:val="32"/>
          <w:szCs w:val="32"/>
          <w:rtl/>
          <w:lang w:bidi="ar-DZ"/>
        </w:rPr>
        <w:t>البز</w:t>
      </w:r>
      <w:r w:rsidRPr="00164A54">
        <w:rPr>
          <w:rFonts w:cs="Traditional Arabic" w:hint="cs"/>
          <w:sz w:val="32"/>
          <w:szCs w:val="32"/>
          <w:rtl/>
          <w:lang w:bidi="ar-DZ"/>
        </w:rPr>
        <w:t>نطي</w:t>
      </w:r>
      <w:proofErr w:type="spellEnd"/>
      <w:r w:rsidRPr="00164A54">
        <w:rPr>
          <w:rFonts w:cs="Traditional Arabic" w:hint="cs"/>
          <w:sz w:val="32"/>
          <w:szCs w:val="32"/>
          <w:rtl/>
          <w:lang w:bidi="ar-DZ"/>
        </w:rPr>
        <w:t xml:space="preserve"> سنة </w:t>
      </w:r>
      <w:r w:rsidRPr="00164A54">
        <w:rPr>
          <w:rFonts w:cs="Traditional Arabic" w:hint="cs"/>
          <w:b/>
          <w:bCs/>
          <w:sz w:val="32"/>
          <w:szCs w:val="32"/>
          <w:rtl/>
          <w:lang w:bidi="ar-DZ"/>
        </w:rPr>
        <w:t>533</w:t>
      </w:r>
      <w:r w:rsidRPr="00164A54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164A54">
        <w:rPr>
          <w:rFonts w:cs="Traditional Arabic" w:hint="cs"/>
          <w:b/>
          <w:bCs/>
          <w:sz w:val="32"/>
          <w:szCs w:val="32"/>
          <w:rtl/>
        </w:rPr>
        <w:t>ـ 534</w:t>
      </w:r>
      <w:r w:rsidRPr="00164A54">
        <w:rPr>
          <w:rFonts w:cs="Traditional Arabic" w:hint="cs"/>
          <w:sz w:val="32"/>
          <w:szCs w:val="32"/>
          <w:rtl/>
        </w:rPr>
        <w:t xml:space="preserve">م شمال إفريقيا،  كما قمنا بدراسة مقارنة لكل الكنوز النقدية المكتشفة  في شمال </w:t>
      </w:r>
      <w:r>
        <w:rPr>
          <w:rFonts w:cs="Traditional Arabic" w:hint="cs"/>
          <w:sz w:val="32"/>
          <w:szCs w:val="32"/>
          <w:rtl/>
        </w:rPr>
        <w:t>إ</w:t>
      </w:r>
      <w:r w:rsidRPr="00164A54">
        <w:rPr>
          <w:rFonts w:cs="Traditional Arabic" w:hint="cs"/>
          <w:sz w:val="32"/>
          <w:szCs w:val="32"/>
          <w:rtl/>
        </w:rPr>
        <w:t>فريقيا.</w:t>
      </w:r>
    </w:p>
    <w:p w:rsidR="00310D63" w:rsidRPr="00164A54" w:rsidRDefault="00310D63" w:rsidP="00310D63">
      <w:pPr>
        <w:bidi/>
        <w:ind w:hanging="18"/>
        <w:jc w:val="center"/>
        <w:rPr>
          <w:rFonts w:cs="Traditional Arabic"/>
          <w:sz w:val="32"/>
          <w:szCs w:val="32"/>
          <w:rtl/>
        </w:rPr>
      </w:pPr>
      <w:r w:rsidRPr="00164A54">
        <w:rPr>
          <w:rFonts w:cs="Traditional Arabic" w:hint="cs"/>
          <w:sz w:val="32"/>
          <w:szCs w:val="32"/>
          <w:rtl/>
        </w:rPr>
        <w:lastRenderedPageBreak/>
        <w:t>-------------------------------------</w:t>
      </w:r>
    </w:p>
    <w:p w:rsidR="00310D63" w:rsidRPr="00164A54" w:rsidRDefault="00310D63" w:rsidP="00310D63">
      <w:pPr>
        <w:bidi/>
        <w:ind w:hanging="18"/>
        <w:rPr>
          <w:rFonts w:cs="Traditional Arabic"/>
          <w:sz w:val="32"/>
          <w:szCs w:val="32"/>
          <w:rtl/>
        </w:rPr>
      </w:pPr>
    </w:p>
    <w:p w:rsidR="001101A0" w:rsidRDefault="001101A0"/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0D63"/>
    <w:rsid w:val="001101A0"/>
    <w:rsid w:val="00310D63"/>
    <w:rsid w:val="00686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D63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1107</Characters>
  <Application>Microsoft Office Word</Application>
  <DocSecurity>0</DocSecurity>
  <Lines>9</Lines>
  <Paragraphs>2</Paragraphs>
  <ScaleCrop>false</ScaleCrop>
  <Company>Bibliotheca Alexandrina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1</cp:revision>
  <dcterms:created xsi:type="dcterms:W3CDTF">2009-02-23T13:56:00Z</dcterms:created>
  <dcterms:modified xsi:type="dcterms:W3CDTF">2009-02-23T13:56:00Z</dcterms:modified>
</cp:coreProperties>
</file>