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6DB" w:rsidRPr="00164A54" w:rsidRDefault="005056DB" w:rsidP="005056DB">
      <w:pPr>
        <w:bidi/>
        <w:rPr>
          <w:rFonts w:cs="Traditional Arabic"/>
          <w:b/>
          <w:bCs/>
          <w:sz w:val="32"/>
          <w:szCs w:val="32"/>
          <w:rtl/>
          <w:lang w:bidi="ar-DZ"/>
        </w:rPr>
      </w:pPr>
      <w:r w:rsidRPr="00164A54">
        <w:rPr>
          <w:rFonts w:cs="Traditional Arabic" w:hint="cs"/>
          <w:b/>
          <w:bCs/>
          <w:sz w:val="32"/>
          <w:szCs w:val="32"/>
          <w:rtl/>
          <w:lang w:bidi="ar-DZ"/>
        </w:rPr>
        <w:t xml:space="preserve">شرقي </w:t>
      </w:r>
      <w:proofErr w:type="spellStart"/>
      <w:r w:rsidRPr="00164A54">
        <w:rPr>
          <w:rFonts w:cs="Traditional Arabic" w:hint="cs"/>
          <w:b/>
          <w:bCs/>
          <w:sz w:val="32"/>
          <w:szCs w:val="32"/>
          <w:rtl/>
          <w:lang w:bidi="ar-DZ"/>
        </w:rPr>
        <w:t>الرزقي</w:t>
      </w:r>
      <w:proofErr w:type="spellEnd"/>
    </w:p>
    <w:p w:rsidR="005056DB" w:rsidRPr="00164A54" w:rsidRDefault="005056DB" w:rsidP="005056DB">
      <w:pPr>
        <w:bidi/>
        <w:rPr>
          <w:rFonts w:cs="Traditional Arabic"/>
          <w:sz w:val="32"/>
          <w:szCs w:val="32"/>
          <w:rtl/>
          <w:lang w:bidi="ar-DZ"/>
        </w:rPr>
      </w:pPr>
      <w:r w:rsidRPr="00164A54">
        <w:rPr>
          <w:rFonts w:cs="Traditional Arabic" w:hint="cs"/>
          <w:sz w:val="32"/>
          <w:szCs w:val="32"/>
          <w:rtl/>
          <w:lang w:bidi="ar-DZ"/>
        </w:rPr>
        <w:t xml:space="preserve">جامعة أبو بكر </w:t>
      </w:r>
      <w:proofErr w:type="spellStart"/>
      <w:r w:rsidRPr="00164A54">
        <w:rPr>
          <w:rFonts w:cs="Traditional Arabic" w:hint="cs"/>
          <w:sz w:val="32"/>
          <w:szCs w:val="32"/>
          <w:rtl/>
          <w:lang w:bidi="ar-DZ"/>
        </w:rPr>
        <w:t>بلقايد</w:t>
      </w:r>
      <w:proofErr w:type="spellEnd"/>
      <w:r w:rsidRPr="00164A54">
        <w:rPr>
          <w:rFonts w:cs="Traditional Arabic" w:hint="cs"/>
          <w:sz w:val="32"/>
          <w:szCs w:val="32"/>
          <w:rtl/>
          <w:lang w:bidi="ar-DZ"/>
        </w:rPr>
        <w:t xml:space="preserve"> </w:t>
      </w:r>
      <w:r w:rsidRPr="00164A54">
        <w:rPr>
          <w:rFonts w:cs="Traditional Arabic"/>
          <w:sz w:val="32"/>
          <w:szCs w:val="32"/>
          <w:rtl/>
          <w:lang w:bidi="ar-DZ"/>
        </w:rPr>
        <w:t>–</w:t>
      </w:r>
      <w:r w:rsidRPr="00164A54">
        <w:rPr>
          <w:rFonts w:cs="Traditional Arabic" w:hint="cs"/>
          <w:sz w:val="32"/>
          <w:szCs w:val="32"/>
          <w:rtl/>
          <w:lang w:bidi="ar-DZ"/>
        </w:rPr>
        <w:t xml:space="preserve"> الجزائر</w:t>
      </w:r>
    </w:p>
    <w:p w:rsidR="005056DB" w:rsidRPr="00164A54" w:rsidRDefault="005056DB" w:rsidP="005056DB">
      <w:pPr>
        <w:bidi/>
        <w:rPr>
          <w:rFonts w:cs="Traditional Arabic"/>
          <w:b/>
          <w:bCs/>
          <w:sz w:val="32"/>
          <w:szCs w:val="32"/>
          <w:rtl/>
          <w:lang w:bidi="ar-DZ"/>
        </w:rPr>
      </w:pPr>
    </w:p>
    <w:p w:rsidR="005056DB" w:rsidRPr="00164A54" w:rsidRDefault="005056DB" w:rsidP="005056DB">
      <w:pPr>
        <w:bidi/>
        <w:jc w:val="center"/>
        <w:rPr>
          <w:rFonts w:cs="Traditional Arabic"/>
          <w:b/>
          <w:bCs/>
          <w:sz w:val="32"/>
          <w:szCs w:val="32"/>
          <w:rtl/>
          <w:lang w:bidi="ar-DZ"/>
        </w:rPr>
      </w:pPr>
      <w:proofErr w:type="spellStart"/>
      <w:r w:rsidRPr="00164A54">
        <w:rPr>
          <w:rFonts w:cs="Traditional Arabic" w:hint="cs"/>
          <w:b/>
          <w:bCs/>
          <w:sz w:val="32"/>
          <w:szCs w:val="32"/>
          <w:rtl/>
          <w:lang w:bidi="ar-DZ"/>
        </w:rPr>
        <w:t>مسكوكات</w:t>
      </w:r>
      <w:proofErr w:type="spellEnd"/>
      <w:r w:rsidRPr="00164A54">
        <w:rPr>
          <w:rFonts w:cs="Traditional Arabic" w:hint="cs"/>
          <w:b/>
          <w:bCs/>
          <w:sz w:val="32"/>
          <w:szCs w:val="32"/>
          <w:rtl/>
          <w:lang w:bidi="ar-DZ"/>
        </w:rPr>
        <w:t xml:space="preserve"> الدّولة </w:t>
      </w:r>
      <w:proofErr w:type="spellStart"/>
      <w:r w:rsidRPr="00164A54">
        <w:rPr>
          <w:rFonts w:cs="Traditional Arabic" w:hint="cs"/>
          <w:b/>
          <w:bCs/>
          <w:sz w:val="32"/>
          <w:szCs w:val="32"/>
          <w:rtl/>
          <w:lang w:bidi="ar-DZ"/>
        </w:rPr>
        <w:t>الحمادية</w:t>
      </w:r>
      <w:proofErr w:type="spellEnd"/>
      <w:r w:rsidRPr="00164A54">
        <w:rPr>
          <w:rFonts w:cs="Traditional Arabic" w:hint="cs"/>
          <w:b/>
          <w:bCs/>
          <w:sz w:val="32"/>
          <w:szCs w:val="32"/>
          <w:rtl/>
          <w:lang w:bidi="ar-DZ"/>
        </w:rPr>
        <w:t xml:space="preserve"> بين تأكيد</w:t>
      </w:r>
      <w:r w:rsidRPr="00164A54">
        <w:rPr>
          <w:rFonts w:cs="Traditional Arabic" w:hint="cs"/>
          <w:sz w:val="32"/>
          <w:szCs w:val="32"/>
          <w:rtl/>
          <w:lang w:bidi="ar-DZ"/>
        </w:rPr>
        <w:t xml:space="preserve"> </w:t>
      </w:r>
      <w:r w:rsidRPr="00164A54">
        <w:rPr>
          <w:rFonts w:cs="Traditional Arabic" w:hint="cs"/>
          <w:b/>
          <w:bCs/>
          <w:sz w:val="32"/>
          <w:szCs w:val="32"/>
          <w:rtl/>
          <w:lang w:bidi="ar-DZ"/>
        </w:rPr>
        <w:t>النّصوص التّاريخية وتفنيد التّحقيقات الأثرية</w:t>
      </w:r>
    </w:p>
    <w:p w:rsidR="005056DB" w:rsidRPr="00164A54" w:rsidRDefault="005056DB" w:rsidP="005056DB">
      <w:pPr>
        <w:bidi/>
        <w:ind w:firstLine="720"/>
        <w:jc w:val="both"/>
        <w:rPr>
          <w:rFonts w:cs="Traditional Arabic"/>
          <w:sz w:val="32"/>
          <w:szCs w:val="32"/>
          <w:rtl/>
          <w:lang w:bidi="ar-DZ"/>
        </w:rPr>
      </w:pPr>
      <w:r w:rsidRPr="00164A54">
        <w:rPr>
          <w:rFonts w:cs="Traditional Arabic" w:hint="cs"/>
          <w:sz w:val="32"/>
          <w:szCs w:val="32"/>
          <w:rtl/>
          <w:lang w:bidi="ar-DZ"/>
        </w:rPr>
        <w:t xml:space="preserve">ظلّت </w:t>
      </w:r>
      <w:proofErr w:type="spellStart"/>
      <w:r w:rsidRPr="00164A54">
        <w:rPr>
          <w:rFonts w:cs="Traditional Arabic" w:hint="cs"/>
          <w:sz w:val="32"/>
          <w:szCs w:val="32"/>
          <w:rtl/>
          <w:lang w:bidi="ar-DZ"/>
        </w:rPr>
        <w:t>المسكوكات</w:t>
      </w:r>
      <w:proofErr w:type="spellEnd"/>
      <w:r w:rsidRPr="00164A54">
        <w:rPr>
          <w:rFonts w:cs="Traditional Arabic" w:hint="cs"/>
          <w:sz w:val="32"/>
          <w:szCs w:val="32"/>
          <w:rtl/>
          <w:lang w:bidi="ar-DZ"/>
        </w:rPr>
        <w:t xml:space="preserve"> شارة من الشّارات الرّئيسة، المعبّرة </w:t>
      </w:r>
      <w:r>
        <w:rPr>
          <w:rFonts w:cs="Traditional Arabic" w:hint="cs"/>
          <w:sz w:val="32"/>
          <w:szCs w:val="32"/>
          <w:rtl/>
          <w:lang w:bidi="ar-DZ"/>
        </w:rPr>
        <w:t>عن</w:t>
      </w:r>
      <w:r w:rsidRPr="00164A54">
        <w:rPr>
          <w:rFonts w:cs="Traditional Arabic" w:hint="cs"/>
          <w:sz w:val="32"/>
          <w:szCs w:val="32"/>
          <w:rtl/>
          <w:lang w:bidi="ar-DZ"/>
        </w:rPr>
        <w:t xml:space="preserve"> الاستقلال الذاتي في التّاريخ الإسلامي خلال القرون الوسطى، ولذلك لم يدخر الثّائرون على مركز الحكم جهدا في ضرب </w:t>
      </w:r>
      <w:proofErr w:type="spellStart"/>
      <w:r w:rsidRPr="00164A54">
        <w:rPr>
          <w:rFonts w:cs="Traditional Arabic" w:hint="cs"/>
          <w:sz w:val="32"/>
          <w:szCs w:val="32"/>
          <w:rtl/>
          <w:lang w:bidi="ar-DZ"/>
        </w:rPr>
        <w:t>مسكوكات</w:t>
      </w:r>
      <w:proofErr w:type="spellEnd"/>
      <w:r w:rsidRPr="00164A54">
        <w:rPr>
          <w:rFonts w:cs="Traditional Arabic" w:hint="cs"/>
          <w:sz w:val="32"/>
          <w:szCs w:val="32"/>
          <w:rtl/>
          <w:lang w:bidi="ar-DZ"/>
        </w:rPr>
        <w:t xml:space="preserve"> بأسمائهم الخاصة، أو أسماء حركاتهم المنشقة، بدءً</w:t>
      </w:r>
      <w:r>
        <w:rPr>
          <w:rFonts w:cs="Traditional Arabic" w:hint="cs"/>
          <w:sz w:val="32"/>
          <w:szCs w:val="32"/>
          <w:rtl/>
          <w:lang w:bidi="ar-DZ"/>
        </w:rPr>
        <w:t>ا</w:t>
      </w:r>
      <w:r w:rsidRPr="00164A54">
        <w:rPr>
          <w:rFonts w:cs="Traditional Arabic" w:hint="cs"/>
          <w:sz w:val="32"/>
          <w:szCs w:val="32"/>
          <w:rtl/>
          <w:lang w:bidi="ar-DZ"/>
        </w:rPr>
        <w:t xml:space="preserve"> </w:t>
      </w:r>
      <w:r>
        <w:rPr>
          <w:rFonts w:cs="Traditional Arabic" w:hint="cs"/>
          <w:sz w:val="32"/>
          <w:szCs w:val="32"/>
          <w:rtl/>
          <w:lang w:bidi="ar-DZ"/>
        </w:rPr>
        <w:t>من</w:t>
      </w:r>
      <w:r w:rsidRPr="00164A54">
        <w:rPr>
          <w:rFonts w:cs="Traditional Arabic" w:hint="cs"/>
          <w:sz w:val="32"/>
          <w:szCs w:val="32"/>
          <w:rtl/>
          <w:lang w:bidi="ar-DZ"/>
        </w:rPr>
        <w:t xml:space="preserve"> عبد الله بن الزّبير، أيام الخليفة الأموي عبد الملك بن مروان، صاحب مبادرة تعريب الدّواوين والنّقود في تاريخ الحضارة العربية الإسلامية لأوّل مرّة، قبل أن تتعمّم هذه الظّاهرة عبر مختلف أنحاء الخلافة الإسلامية المترامية الأطراف، وتصبح شيئا مألوفا جدا، شأن </w:t>
      </w:r>
      <w:proofErr w:type="spellStart"/>
      <w:r w:rsidRPr="00164A54">
        <w:rPr>
          <w:rFonts w:cs="Traditional Arabic" w:hint="cs"/>
          <w:sz w:val="32"/>
          <w:szCs w:val="32"/>
          <w:rtl/>
          <w:lang w:bidi="ar-DZ"/>
        </w:rPr>
        <w:t>مسكوكات</w:t>
      </w:r>
      <w:proofErr w:type="spellEnd"/>
      <w:r w:rsidRPr="00164A54">
        <w:rPr>
          <w:rFonts w:cs="Traditional Arabic" w:hint="cs"/>
          <w:sz w:val="32"/>
          <w:szCs w:val="32"/>
          <w:rtl/>
          <w:lang w:bidi="ar-DZ"/>
        </w:rPr>
        <w:t xml:space="preserve"> الثّائر </w:t>
      </w:r>
      <w:proofErr w:type="spellStart"/>
      <w:r w:rsidRPr="00164A54">
        <w:rPr>
          <w:rFonts w:cs="Traditional Arabic" w:hint="cs"/>
          <w:sz w:val="32"/>
          <w:szCs w:val="32"/>
          <w:rtl/>
          <w:lang w:bidi="ar-DZ"/>
        </w:rPr>
        <w:t>النّكاري</w:t>
      </w:r>
      <w:proofErr w:type="spellEnd"/>
      <w:r w:rsidRPr="00164A54">
        <w:rPr>
          <w:rFonts w:cs="Traditional Arabic" w:hint="cs"/>
          <w:sz w:val="32"/>
          <w:szCs w:val="32"/>
          <w:rtl/>
          <w:lang w:bidi="ar-DZ"/>
        </w:rPr>
        <w:t xml:space="preserve"> أبي يزيد مخلد بن </w:t>
      </w:r>
      <w:proofErr w:type="spellStart"/>
      <w:r w:rsidRPr="00164A54">
        <w:rPr>
          <w:rFonts w:cs="Traditional Arabic" w:hint="cs"/>
          <w:sz w:val="32"/>
          <w:szCs w:val="32"/>
          <w:rtl/>
          <w:lang w:bidi="ar-DZ"/>
        </w:rPr>
        <w:t>كيْداد</w:t>
      </w:r>
      <w:proofErr w:type="spellEnd"/>
      <w:r w:rsidRPr="00164A54">
        <w:rPr>
          <w:rFonts w:cs="Traditional Arabic" w:hint="cs"/>
          <w:sz w:val="32"/>
          <w:szCs w:val="32"/>
          <w:rtl/>
          <w:lang w:bidi="ar-DZ"/>
        </w:rPr>
        <w:t xml:space="preserve"> الملقب بصاحب الحمار، </w:t>
      </w:r>
      <w:proofErr w:type="spellStart"/>
      <w:r w:rsidRPr="00164A54">
        <w:rPr>
          <w:rFonts w:cs="Traditional Arabic" w:hint="cs"/>
          <w:sz w:val="32"/>
          <w:szCs w:val="32"/>
          <w:rtl/>
          <w:lang w:bidi="ar-DZ"/>
        </w:rPr>
        <w:t>والسّجلماسي</w:t>
      </w:r>
      <w:proofErr w:type="spellEnd"/>
      <w:r w:rsidRPr="00164A54">
        <w:rPr>
          <w:rFonts w:cs="Traditional Arabic" w:hint="cs"/>
          <w:sz w:val="32"/>
          <w:szCs w:val="32"/>
          <w:rtl/>
          <w:lang w:bidi="ar-DZ"/>
        </w:rPr>
        <w:t xml:space="preserve"> الشّاكر لله ببلاد المغرب الإسلامي على سبيل الذكر لا التّخصيص والحصر.</w:t>
      </w:r>
    </w:p>
    <w:p w:rsidR="005056DB" w:rsidRPr="00164A54" w:rsidRDefault="005056DB" w:rsidP="005056DB">
      <w:pPr>
        <w:bidi/>
        <w:ind w:firstLine="720"/>
        <w:jc w:val="both"/>
        <w:rPr>
          <w:rFonts w:cs="Traditional Arabic"/>
          <w:sz w:val="32"/>
          <w:szCs w:val="32"/>
          <w:rtl/>
          <w:lang w:bidi="ar-DZ"/>
        </w:rPr>
      </w:pPr>
      <w:r w:rsidRPr="00164A54">
        <w:rPr>
          <w:rFonts w:cs="Traditional Arabic" w:hint="cs"/>
          <w:sz w:val="32"/>
          <w:szCs w:val="32"/>
          <w:rtl/>
          <w:lang w:bidi="ar-DZ"/>
        </w:rPr>
        <w:t xml:space="preserve">ولعلّ ما هو غير مألوف في هذا النّسق العام هو عزوف دولة قطرية، امتدّ نفوذها السّياسي (المطاطي) في أوسع حركاته إلى شمل بلاد المغرب الأوسط (الجزائر) برمته، وقسم معتبر من بلاد المغرب الأدنى (تونس)، وتحديدا إلى غاية القيروان، والظّهير السّاحلي الشّمالي من المغرب الأقصى، وصولا إلى مدينة </w:t>
      </w:r>
      <w:proofErr w:type="spellStart"/>
      <w:r w:rsidRPr="00164A54">
        <w:rPr>
          <w:rFonts w:cs="Traditional Arabic" w:hint="cs"/>
          <w:sz w:val="32"/>
          <w:szCs w:val="32"/>
          <w:rtl/>
          <w:lang w:bidi="ar-DZ"/>
        </w:rPr>
        <w:t>طنجة</w:t>
      </w:r>
      <w:proofErr w:type="spellEnd"/>
      <w:r w:rsidRPr="00164A54">
        <w:rPr>
          <w:rFonts w:cs="Traditional Arabic" w:hint="cs"/>
          <w:sz w:val="32"/>
          <w:szCs w:val="32"/>
          <w:rtl/>
          <w:lang w:bidi="ar-DZ"/>
        </w:rPr>
        <w:t xml:space="preserve">، أيام الأمير النّاصر بن </w:t>
      </w:r>
      <w:proofErr w:type="spellStart"/>
      <w:r w:rsidRPr="00164A54">
        <w:rPr>
          <w:rFonts w:cs="Traditional Arabic" w:hint="cs"/>
          <w:sz w:val="32"/>
          <w:szCs w:val="32"/>
          <w:rtl/>
          <w:lang w:bidi="ar-DZ"/>
        </w:rPr>
        <w:t>علناس</w:t>
      </w:r>
      <w:proofErr w:type="spellEnd"/>
      <w:r w:rsidRPr="00164A54">
        <w:rPr>
          <w:rFonts w:cs="Traditional Arabic" w:hint="cs"/>
          <w:sz w:val="32"/>
          <w:szCs w:val="32"/>
          <w:rtl/>
          <w:lang w:bidi="ar-DZ"/>
        </w:rPr>
        <w:t xml:space="preserve">، جد الفرع الثّالث والأخير من الأسرة </w:t>
      </w:r>
      <w:proofErr w:type="spellStart"/>
      <w:r w:rsidRPr="00164A54">
        <w:rPr>
          <w:rFonts w:cs="Traditional Arabic" w:hint="cs"/>
          <w:sz w:val="32"/>
          <w:szCs w:val="32"/>
          <w:rtl/>
          <w:lang w:bidi="ar-DZ"/>
        </w:rPr>
        <w:t>الحمادية</w:t>
      </w:r>
      <w:proofErr w:type="spellEnd"/>
      <w:r w:rsidRPr="00164A54">
        <w:rPr>
          <w:rFonts w:cs="Traditional Arabic" w:hint="cs"/>
          <w:sz w:val="32"/>
          <w:szCs w:val="32"/>
          <w:rtl/>
          <w:lang w:bidi="ar-DZ"/>
        </w:rPr>
        <w:t>، الحاكمة لهذه الدّولة على مدار نحو قرن، ونصف القرن من الزّمن. تلك الدّولة التّي كانت لها علاقات تجارية دولية رائجة مع المشرق الإسلامي، كمصر، والعراق على سبيل الذكر، ومع مسلمي أوروبا (دول الطّوائف بالأندلس) ومسيحييها (دولة الفاتيكان بروما) بذات الوتيرة المتنامية من غير أن نعرف لها إلى اليوم ولو قطعة نقدية أثرية واحدة في الوقت الذي نجد فيه وصفا د</w:t>
      </w:r>
      <w:r>
        <w:rPr>
          <w:rFonts w:cs="Traditional Arabic" w:hint="cs"/>
          <w:sz w:val="32"/>
          <w:szCs w:val="32"/>
          <w:rtl/>
          <w:lang w:bidi="ar-DZ"/>
        </w:rPr>
        <w:t>قيقا لهذه الأخيرة عند ابن خلدون</w:t>
      </w:r>
      <w:r w:rsidRPr="00164A54">
        <w:rPr>
          <w:rFonts w:cs="Traditional Arabic" w:hint="cs"/>
          <w:sz w:val="32"/>
          <w:szCs w:val="32"/>
          <w:rtl/>
          <w:lang w:bidi="ar-DZ"/>
        </w:rPr>
        <w:t>.</w:t>
      </w:r>
    </w:p>
    <w:p w:rsidR="005056DB" w:rsidRPr="00164A54" w:rsidRDefault="005056DB" w:rsidP="005056DB">
      <w:pPr>
        <w:bidi/>
        <w:ind w:firstLine="720"/>
        <w:jc w:val="both"/>
        <w:rPr>
          <w:rFonts w:cs="Traditional Arabic"/>
          <w:sz w:val="32"/>
          <w:szCs w:val="32"/>
          <w:rtl/>
          <w:lang w:bidi="ar-DZ"/>
        </w:rPr>
      </w:pPr>
      <w:proofErr w:type="gramStart"/>
      <w:r w:rsidRPr="00164A54">
        <w:rPr>
          <w:rFonts w:cs="Traditional Arabic" w:hint="cs"/>
          <w:sz w:val="32"/>
          <w:szCs w:val="32"/>
          <w:rtl/>
          <w:lang w:bidi="ar-DZ"/>
        </w:rPr>
        <w:lastRenderedPageBreak/>
        <w:t>من</w:t>
      </w:r>
      <w:proofErr w:type="gramEnd"/>
      <w:r w:rsidRPr="00164A54">
        <w:rPr>
          <w:rFonts w:cs="Traditional Arabic" w:hint="cs"/>
          <w:sz w:val="32"/>
          <w:szCs w:val="32"/>
          <w:rtl/>
          <w:lang w:bidi="ar-DZ"/>
        </w:rPr>
        <w:t xml:space="preserve"> هذا المنطلق، وعلى ضوء ما جاد </w:t>
      </w:r>
      <w:proofErr w:type="spellStart"/>
      <w:r w:rsidRPr="00164A54">
        <w:rPr>
          <w:rFonts w:cs="Traditional Arabic" w:hint="cs"/>
          <w:sz w:val="32"/>
          <w:szCs w:val="32"/>
          <w:rtl/>
          <w:lang w:bidi="ar-DZ"/>
        </w:rPr>
        <w:t>به</w:t>
      </w:r>
      <w:proofErr w:type="spellEnd"/>
      <w:r w:rsidRPr="00164A54">
        <w:rPr>
          <w:rFonts w:cs="Traditional Arabic" w:hint="cs"/>
          <w:sz w:val="32"/>
          <w:szCs w:val="32"/>
          <w:rtl/>
          <w:lang w:bidi="ar-DZ"/>
        </w:rPr>
        <w:t xml:space="preserve"> البحث الأثري في مجال مناهج وتقنيات التّنقيب الأثري، يحاول </w:t>
      </w:r>
      <w:r>
        <w:rPr>
          <w:rFonts w:cs="Traditional Arabic" w:hint="cs"/>
          <w:sz w:val="32"/>
          <w:szCs w:val="32"/>
          <w:rtl/>
          <w:lang w:bidi="ar-DZ"/>
        </w:rPr>
        <w:t>الباحث</w:t>
      </w:r>
      <w:r w:rsidRPr="00164A54">
        <w:rPr>
          <w:rFonts w:cs="Traditional Arabic" w:hint="cs"/>
          <w:sz w:val="32"/>
          <w:szCs w:val="32"/>
          <w:rtl/>
          <w:lang w:bidi="ar-DZ"/>
        </w:rPr>
        <w:t xml:space="preserve"> في معرض مداخلته المرتقبة، مناقشة هذه المعضلة المتفردة في تاريخ دول المغرب الإسلامي بشيء من التّقصي العلمي المتزن، والتّحليل العميق.</w:t>
      </w:r>
    </w:p>
    <w:p w:rsidR="001101A0" w:rsidRDefault="001101A0">
      <w:pPr>
        <w:rPr>
          <w:lang w:bidi="ar-DZ"/>
        </w:rPr>
      </w:pP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56DB"/>
    <w:rsid w:val="001101A0"/>
    <w:rsid w:val="005056DB"/>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DB"/>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1467</Characters>
  <Application>Microsoft Office Word</Application>
  <DocSecurity>0</DocSecurity>
  <Lines>12</Lines>
  <Paragraphs>3</Paragraphs>
  <ScaleCrop>false</ScaleCrop>
  <Company>Bibliotheca Alexandrina</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2009-02-23T14:05:00Z</dcterms:created>
  <dcterms:modified xsi:type="dcterms:W3CDTF">2009-02-23T14:05:00Z</dcterms:modified>
</cp:coreProperties>
</file>